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5"/>
      </w:tblGrid>
      <w:tr w:rsidR="007A4CCF" w14:paraId="3F7DC418" w14:textId="77777777" w:rsidTr="007A4CCF">
        <w:tc>
          <w:tcPr>
            <w:tcW w:w="9104" w:type="dxa"/>
          </w:tcPr>
          <w:tbl>
            <w:tblPr>
              <w:tblStyle w:val="Grilledutableau"/>
              <w:tblW w:w="994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3"/>
              <w:gridCol w:w="2930"/>
              <w:gridCol w:w="3729"/>
            </w:tblGrid>
            <w:tr w:rsidR="007A4CCF" w14:paraId="067E311F" w14:textId="77777777" w:rsidTr="006E4003">
              <w:trPr>
                <w:jc w:val="right"/>
              </w:trPr>
              <w:tc>
                <w:tcPr>
                  <w:tcW w:w="3283" w:type="dxa"/>
                  <w:vAlign w:val="center"/>
                </w:tcPr>
                <w:p w14:paraId="3B1B196A" w14:textId="77777777" w:rsidR="007A4CCF" w:rsidRDefault="007A4CCF" w:rsidP="006E4003">
                  <w:pPr>
                    <w:ind w:left="-60"/>
                  </w:pPr>
                  <w:r w:rsidRPr="00D24990">
                    <w:rPr>
                      <w:noProof/>
                      <w:sz w:val="24"/>
                      <w:szCs w:val="24"/>
                    </w:rPr>
                    <w:drawing>
                      <wp:inline distT="0" distB="0" distL="0" distR="0" wp14:anchorId="56D89C37" wp14:editId="0FBCE12D">
                        <wp:extent cx="1979274" cy="438150"/>
                        <wp:effectExtent l="0" t="0" r="2540" b="0"/>
                        <wp:docPr id="27" name="Image 27" descr="Une image contenant capture d’écran, Bleu électrique, Police, Bleu Majore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descr="Une image contenant capture d’écran, Bleu électrique, Police, Bleu Majorelle&#10;&#10;Description générée automatiquement"/>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2041623" cy="451952"/>
                                </a:xfrm>
                                <a:prstGeom prst="rect">
                                  <a:avLst/>
                                </a:prstGeom>
                                <a:ln>
                                  <a:noFill/>
                                </a:ln>
                                <a:extLst>
                                  <a:ext uri="{53640926-AAD7-44D8-BBD7-CCE9431645EC}">
                                    <a14:shadowObscured xmlns:a14="http://schemas.microsoft.com/office/drawing/2010/main"/>
                                  </a:ext>
                                </a:extLst>
                              </pic:spPr>
                            </pic:pic>
                          </a:graphicData>
                        </a:graphic>
                      </wp:inline>
                    </w:drawing>
                  </w:r>
                </w:p>
              </w:tc>
              <w:tc>
                <w:tcPr>
                  <w:tcW w:w="2930" w:type="dxa"/>
                </w:tcPr>
                <w:p w14:paraId="19AABB2C" w14:textId="77777777" w:rsidR="007A4CCF" w:rsidRDefault="007A4CCF" w:rsidP="009024AF">
                  <w:r w:rsidRPr="00FA0753">
                    <w:rPr>
                      <w:rFonts w:eastAsia="Calibri"/>
                      <w:noProof/>
                    </w:rPr>
                    <w:drawing>
                      <wp:inline distT="0" distB="0" distL="0" distR="0" wp14:anchorId="16A2D13E" wp14:editId="7F41F868">
                        <wp:extent cx="1723719" cy="537845"/>
                        <wp:effectExtent l="0" t="0" r="0" b="0"/>
                        <wp:docPr id="28" name="Image 28" descr="Une image contenant Police, logo,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28" descr="Une image contenant Police, logo, Graphique, symbole&#10;&#10;Description générée automatiquement"/>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1807397" cy="5639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729" w:type="dxa"/>
                  <w:vAlign w:val="center"/>
                </w:tcPr>
                <w:p w14:paraId="45DB3B49" w14:textId="77777777" w:rsidR="007A4CCF" w:rsidRDefault="007A4CCF" w:rsidP="009024AF">
                  <w:pPr>
                    <w:tabs>
                      <w:tab w:val="left" w:pos="9923"/>
                    </w:tabs>
                    <w:jc w:val="right"/>
                  </w:pPr>
                  <w:r>
                    <w:rPr>
                      <w:noProof/>
                    </w:rPr>
                    <w:drawing>
                      <wp:inline distT="0" distB="0" distL="0" distR="0" wp14:anchorId="20E3B986" wp14:editId="45094585">
                        <wp:extent cx="1851347" cy="352425"/>
                        <wp:effectExtent l="0" t="0" r="0" b="0"/>
                        <wp:docPr id="29" name="Image 29" descr="Une image contenant Police, Graphique, capture d’écran,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cercl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024" cy="360739"/>
                                </a:xfrm>
                                <a:prstGeom prst="rect">
                                  <a:avLst/>
                                </a:prstGeom>
                              </pic:spPr>
                            </pic:pic>
                          </a:graphicData>
                        </a:graphic>
                      </wp:inline>
                    </w:drawing>
                  </w:r>
                </w:p>
              </w:tc>
            </w:tr>
          </w:tbl>
          <w:p w14:paraId="322F1E52" w14:textId="77777777" w:rsidR="007A4CCF" w:rsidRDefault="007A4CCF" w:rsidP="009024AF">
            <w:pPr>
              <w:pStyle w:val="En-tte"/>
            </w:pPr>
          </w:p>
        </w:tc>
      </w:tr>
    </w:tbl>
    <w:p w14:paraId="5414C01E" w14:textId="77777777" w:rsidR="007A4CCF" w:rsidRDefault="007A4CCF">
      <w:pPr>
        <w:pStyle w:val="Titre"/>
        <w:rPr>
          <w:color w:val="17365D"/>
        </w:rPr>
      </w:pPr>
    </w:p>
    <w:p w14:paraId="384FF349" w14:textId="0C4AEDD8" w:rsidR="00382A30" w:rsidRDefault="00AB512A">
      <w:pPr>
        <w:pStyle w:val="Titre"/>
      </w:pPr>
      <w:r>
        <w:rPr>
          <w:color w:val="17365D"/>
        </w:rPr>
        <w:t>Annexe</w:t>
      </w:r>
      <w:r>
        <w:rPr>
          <w:color w:val="17365D"/>
          <w:spacing w:val="40"/>
        </w:rPr>
        <w:t xml:space="preserve"> </w:t>
      </w:r>
      <w:r w:rsidR="007A4CCF">
        <w:rPr>
          <w:color w:val="17365D"/>
        </w:rPr>
        <w:t>6</w:t>
      </w:r>
      <w:r>
        <w:rPr>
          <w:color w:val="17365D"/>
          <w:spacing w:val="-3"/>
        </w:rPr>
        <w:t xml:space="preserve"> </w:t>
      </w:r>
      <w:r>
        <w:rPr>
          <w:color w:val="17365D"/>
        </w:rPr>
        <w:t>:</w:t>
      </w:r>
      <w:r>
        <w:rPr>
          <w:color w:val="17365D"/>
          <w:spacing w:val="40"/>
        </w:rPr>
        <w:t xml:space="preserve"> </w:t>
      </w:r>
      <w:r>
        <w:rPr>
          <w:color w:val="17365D"/>
        </w:rPr>
        <w:t>Obligations</w:t>
      </w:r>
      <w:r>
        <w:rPr>
          <w:color w:val="17365D"/>
          <w:spacing w:val="39"/>
        </w:rPr>
        <w:t xml:space="preserve"> </w:t>
      </w:r>
      <w:r>
        <w:rPr>
          <w:color w:val="17365D"/>
        </w:rPr>
        <w:t>en</w:t>
      </w:r>
      <w:r>
        <w:rPr>
          <w:color w:val="17365D"/>
          <w:spacing w:val="40"/>
        </w:rPr>
        <w:t xml:space="preserve"> </w:t>
      </w:r>
      <w:r>
        <w:rPr>
          <w:color w:val="17365D"/>
        </w:rPr>
        <w:t>matière</w:t>
      </w:r>
      <w:r>
        <w:rPr>
          <w:color w:val="17365D"/>
          <w:spacing w:val="36"/>
        </w:rPr>
        <w:t xml:space="preserve"> </w:t>
      </w:r>
      <w:r>
        <w:rPr>
          <w:color w:val="17365D"/>
        </w:rPr>
        <w:t>de</w:t>
      </w:r>
      <w:r>
        <w:rPr>
          <w:color w:val="17365D"/>
          <w:spacing w:val="40"/>
        </w:rPr>
        <w:t xml:space="preserve"> </w:t>
      </w:r>
      <w:r>
        <w:rPr>
          <w:color w:val="17365D"/>
        </w:rPr>
        <w:t>suivi</w:t>
      </w:r>
      <w:r>
        <w:rPr>
          <w:color w:val="17365D"/>
          <w:spacing w:val="39"/>
        </w:rPr>
        <w:t xml:space="preserve"> </w:t>
      </w:r>
      <w:r>
        <w:rPr>
          <w:color w:val="17365D"/>
        </w:rPr>
        <w:t>des</w:t>
      </w:r>
      <w:r>
        <w:rPr>
          <w:color w:val="17365D"/>
          <w:spacing w:val="38"/>
        </w:rPr>
        <w:t xml:space="preserve"> </w:t>
      </w:r>
      <w:r>
        <w:rPr>
          <w:color w:val="17365D"/>
        </w:rPr>
        <w:t>données</w:t>
      </w:r>
      <w:r>
        <w:rPr>
          <w:color w:val="17365D"/>
          <w:spacing w:val="38"/>
        </w:rPr>
        <w:t xml:space="preserve"> </w:t>
      </w:r>
      <w:r>
        <w:rPr>
          <w:color w:val="17365D"/>
        </w:rPr>
        <w:t>relatives</w:t>
      </w:r>
      <w:r>
        <w:rPr>
          <w:color w:val="17365D"/>
          <w:spacing w:val="40"/>
        </w:rPr>
        <w:t xml:space="preserve"> </w:t>
      </w:r>
      <w:r>
        <w:rPr>
          <w:color w:val="17365D"/>
        </w:rPr>
        <w:t xml:space="preserve">aux </w:t>
      </w:r>
      <w:r>
        <w:rPr>
          <w:color w:val="17365D"/>
          <w:spacing w:val="-2"/>
        </w:rPr>
        <w:t>bénéficiaires/participants</w:t>
      </w:r>
    </w:p>
    <w:p w14:paraId="6E350212" w14:textId="77777777" w:rsidR="00382A30" w:rsidRDefault="00AB512A">
      <w:pPr>
        <w:pStyle w:val="Corpsdetexte"/>
        <w:spacing w:before="231"/>
        <w:ind w:left="112"/>
      </w:pPr>
      <w:r>
        <w:rPr>
          <w:u w:val="single"/>
        </w:rPr>
        <w:t>Recueillir</w:t>
      </w:r>
      <w:r>
        <w:rPr>
          <w:spacing w:val="-9"/>
          <w:u w:val="single"/>
        </w:rPr>
        <w:t xml:space="preserve"> </w:t>
      </w:r>
      <w:r>
        <w:rPr>
          <w:u w:val="single"/>
        </w:rPr>
        <w:t>des</w:t>
      </w:r>
      <w:r>
        <w:rPr>
          <w:spacing w:val="-7"/>
          <w:u w:val="single"/>
        </w:rPr>
        <w:t xml:space="preserve"> </w:t>
      </w:r>
      <w:r>
        <w:rPr>
          <w:u w:val="single"/>
        </w:rPr>
        <w:t>informations</w:t>
      </w:r>
      <w:r>
        <w:rPr>
          <w:spacing w:val="-7"/>
          <w:u w:val="single"/>
        </w:rPr>
        <w:t xml:space="preserve"> </w:t>
      </w:r>
      <w:r>
        <w:rPr>
          <w:u w:val="single"/>
        </w:rPr>
        <w:t>quantifiées</w:t>
      </w:r>
      <w:r>
        <w:rPr>
          <w:spacing w:val="-6"/>
          <w:u w:val="single"/>
        </w:rPr>
        <w:t xml:space="preserve"> </w:t>
      </w:r>
      <w:r>
        <w:rPr>
          <w:u w:val="single"/>
        </w:rPr>
        <w:t>:</w:t>
      </w:r>
      <w:r>
        <w:rPr>
          <w:spacing w:val="-9"/>
          <w:u w:val="single"/>
        </w:rPr>
        <w:t xml:space="preserve"> </w:t>
      </w:r>
      <w:r>
        <w:rPr>
          <w:u w:val="single"/>
        </w:rPr>
        <w:t>une</w:t>
      </w:r>
      <w:r>
        <w:rPr>
          <w:spacing w:val="-7"/>
          <w:u w:val="single"/>
        </w:rPr>
        <w:t xml:space="preserve"> </w:t>
      </w:r>
      <w:r>
        <w:rPr>
          <w:u w:val="single"/>
        </w:rPr>
        <w:t>obligation</w:t>
      </w:r>
      <w:r>
        <w:rPr>
          <w:spacing w:val="-7"/>
          <w:u w:val="single"/>
        </w:rPr>
        <w:t xml:space="preserve"> </w:t>
      </w:r>
      <w:r>
        <w:rPr>
          <w:spacing w:val="-2"/>
          <w:u w:val="single"/>
        </w:rPr>
        <w:t>règlementaire</w:t>
      </w:r>
    </w:p>
    <w:p w14:paraId="029D627B" w14:textId="77777777" w:rsidR="00382A30" w:rsidRDefault="00382A30">
      <w:pPr>
        <w:pStyle w:val="Corpsdetexte"/>
        <w:spacing w:before="10"/>
        <w:rPr>
          <w:sz w:val="13"/>
        </w:rPr>
      </w:pPr>
    </w:p>
    <w:p w14:paraId="6AD7B88F" w14:textId="74FE4869" w:rsidR="00382A30" w:rsidRDefault="00AB512A">
      <w:pPr>
        <w:pStyle w:val="Corpsdetexte"/>
        <w:spacing w:before="94"/>
        <w:ind w:left="112" w:right="249"/>
        <w:jc w:val="both"/>
      </w:pPr>
      <w:r>
        <w:t>La Commission européenne a renforcé les exigences en matière de suivi des objectifs à atteindre par les</w:t>
      </w:r>
      <w:r>
        <w:rPr>
          <w:spacing w:val="-2"/>
        </w:rPr>
        <w:t xml:space="preserve"> </w:t>
      </w:r>
      <w:r>
        <w:t>programmes</w:t>
      </w:r>
      <w:r>
        <w:rPr>
          <w:spacing w:val="-2"/>
        </w:rPr>
        <w:t xml:space="preserve"> </w:t>
      </w:r>
      <w:r>
        <w:t>cofinancés. Ces objectifs</w:t>
      </w:r>
      <w:r>
        <w:rPr>
          <w:spacing w:val="-2"/>
        </w:rPr>
        <w:t xml:space="preserve"> </w:t>
      </w:r>
      <w:r>
        <w:t>se</w:t>
      </w:r>
      <w:r>
        <w:rPr>
          <w:spacing w:val="-4"/>
        </w:rPr>
        <w:t xml:space="preserve"> </w:t>
      </w:r>
      <w:r>
        <w:t>traduisent par des indicateurs</w:t>
      </w:r>
      <w:r>
        <w:rPr>
          <w:spacing w:val="-2"/>
        </w:rPr>
        <w:t xml:space="preserve"> </w:t>
      </w:r>
      <w:r>
        <w:t>de</w:t>
      </w:r>
      <w:r>
        <w:rPr>
          <w:spacing w:val="-2"/>
        </w:rPr>
        <w:t xml:space="preserve"> </w:t>
      </w:r>
      <w:r>
        <w:t>réalisation</w:t>
      </w:r>
      <w:r>
        <w:rPr>
          <w:spacing w:val="-2"/>
        </w:rPr>
        <w:t xml:space="preserve"> </w:t>
      </w:r>
      <w:r>
        <w:t>et</w:t>
      </w:r>
      <w:r>
        <w:rPr>
          <w:spacing w:val="-1"/>
        </w:rPr>
        <w:t xml:space="preserve"> </w:t>
      </w:r>
      <w:r>
        <w:t xml:space="preserve">de résultats suivis à l’échelle des projets portés par les bénéficiaires. </w:t>
      </w:r>
      <w:r w:rsidRPr="00C06E43">
        <w:t>L</w:t>
      </w:r>
      <w:r w:rsidR="00707367" w:rsidRPr="00C06E43">
        <w:t>’OI de la C</w:t>
      </w:r>
      <w:r w:rsidR="006E4003" w:rsidRPr="00C06E43">
        <w:t>hambre de commerce et d’industrie de Paris Île-de-France</w:t>
      </w:r>
      <w:r w:rsidR="00707367" w:rsidRPr="00C06E43">
        <w:t xml:space="preserve">, </w:t>
      </w:r>
      <w:r w:rsidRPr="00C06E43">
        <w:t>en tant que gestionnaire</w:t>
      </w:r>
      <w:r w:rsidRPr="00C06E43">
        <w:rPr>
          <w:spacing w:val="-9"/>
        </w:rPr>
        <w:t xml:space="preserve"> </w:t>
      </w:r>
      <w:r w:rsidRPr="00C06E43">
        <w:t>des</w:t>
      </w:r>
      <w:r w:rsidRPr="00C06E43">
        <w:rPr>
          <w:spacing w:val="-13"/>
        </w:rPr>
        <w:t xml:space="preserve"> </w:t>
      </w:r>
      <w:r w:rsidRPr="00C06E43">
        <w:t>fonds</w:t>
      </w:r>
      <w:r w:rsidRPr="00C06E43">
        <w:rPr>
          <w:spacing w:val="-9"/>
        </w:rPr>
        <w:t xml:space="preserve"> </w:t>
      </w:r>
      <w:r w:rsidRPr="00C06E43">
        <w:t>européens</w:t>
      </w:r>
      <w:r w:rsidR="00707367" w:rsidRPr="00C06E43">
        <w:t xml:space="preserve"> délégué</w:t>
      </w:r>
      <w:r w:rsidRPr="00C06E43">
        <w:t>,</w:t>
      </w:r>
      <w:r w:rsidRPr="00C06E43">
        <w:rPr>
          <w:spacing w:val="-10"/>
        </w:rPr>
        <w:t xml:space="preserve"> </w:t>
      </w:r>
      <w:r w:rsidRPr="00C06E43">
        <w:t>rend</w:t>
      </w:r>
      <w:r w:rsidRPr="00C06E43">
        <w:rPr>
          <w:spacing w:val="-11"/>
        </w:rPr>
        <w:t xml:space="preserve"> </w:t>
      </w:r>
      <w:r w:rsidRPr="00C06E43">
        <w:t>compte</w:t>
      </w:r>
      <w:r w:rsidRPr="00C06E43">
        <w:rPr>
          <w:spacing w:val="-11"/>
        </w:rPr>
        <w:t xml:space="preserve"> </w:t>
      </w:r>
      <w:r w:rsidRPr="00C06E43">
        <w:t>plusieurs</w:t>
      </w:r>
      <w:r w:rsidRPr="00C06E43">
        <w:rPr>
          <w:spacing w:val="-8"/>
        </w:rPr>
        <w:t xml:space="preserve"> </w:t>
      </w:r>
      <w:r w:rsidRPr="00C06E43">
        <w:t>fois</w:t>
      </w:r>
      <w:r w:rsidRPr="00C06E43">
        <w:rPr>
          <w:spacing w:val="-11"/>
        </w:rPr>
        <w:t xml:space="preserve"> </w:t>
      </w:r>
      <w:r w:rsidRPr="00A15601">
        <w:t>par</w:t>
      </w:r>
      <w:r w:rsidRPr="00A15601">
        <w:rPr>
          <w:spacing w:val="-10"/>
        </w:rPr>
        <w:t xml:space="preserve"> </w:t>
      </w:r>
      <w:r w:rsidRPr="00A15601">
        <w:t>an,</w:t>
      </w:r>
      <w:r w:rsidRPr="00A15601">
        <w:rPr>
          <w:spacing w:val="-10"/>
        </w:rPr>
        <w:t xml:space="preserve"> </w:t>
      </w:r>
      <w:r w:rsidRPr="00A15601">
        <w:t>à</w:t>
      </w:r>
      <w:r w:rsidRPr="00A15601">
        <w:rPr>
          <w:spacing w:val="-11"/>
        </w:rPr>
        <w:t xml:space="preserve"> </w:t>
      </w:r>
      <w:r w:rsidRPr="00A15601">
        <w:t>la</w:t>
      </w:r>
      <w:r w:rsidRPr="00A15601">
        <w:rPr>
          <w:spacing w:val="-11"/>
        </w:rPr>
        <w:t xml:space="preserve"> </w:t>
      </w:r>
      <w:r w:rsidR="00C06E43" w:rsidRPr="00A15601">
        <w:t>Région Île-de-France</w:t>
      </w:r>
      <w:r w:rsidRPr="00A15601">
        <w:t>, du</w:t>
      </w:r>
      <w:r w:rsidRPr="00C06E43">
        <w:t xml:space="preserve"> suivi de ces indicateurs.</w:t>
      </w:r>
    </w:p>
    <w:p w14:paraId="70D048C6" w14:textId="77777777" w:rsidR="00382A30" w:rsidRDefault="00382A30">
      <w:pPr>
        <w:pStyle w:val="Corpsdetexte"/>
        <w:spacing w:before="10"/>
        <w:rPr>
          <w:sz w:val="21"/>
        </w:rPr>
      </w:pPr>
    </w:p>
    <w:p w14:paraId="0184CA65" w14:textId="77777777" w:rsidR="00382A30" w:rsidRDefault="00AB512A">
      <w:pPr>
        <w:pStyle w:val="Corpsdetexte"/>
        <w:ind w:left="112"/>
        <w:jc w:val="both"/>
      </w:pPr>
      <w:r w:rsidRPr="00C06E43">
        <w:t>Ce</w:t>
      </w:r>
      <w:r w:rsidRPr="00C06E43">
        <w:rPr>
          <w:spacing w:val="-4"/>
        </w:rPr>
        <w:t xml:space="preserve"> </w:t>
      </w:r>
      <w:r w:rsidRPr="00C06E43">
        <w:t>suivi</w:t>
      </w:r>
      <w:r w:rsidRPr="00C06E43">
        <w:rPr>
          <w:spacing w:val="-4"/>
        </w:rPr>
        <w:t xml:space="preserve"> </w:t>
      </w:r>
      <w:r w:rsidRPr="00C06E43">
        <w:t>est</w:t>
      </w:r>
      <w:r w:rsidRPr="00C06E43">
        <w:rPr>
          <w:spacing w:val="-5"/>
        </w:rPr>
        <w:t xml:space="preserve"> </w:t>
      </w:r>
      <w:r w:rsidRPr="00C06E43">
        <w:t>central</w:t>
      </w:r>
      <w:r w:rsidRPr="00C06E43">
        <w:rPr>
          <w:spacing w:val="-4"/>
        </w:rPr>
        <w:t xml:space="preserve"> </w:t>
      </w:r>
      <w:r w:rsidRPr="00C06E43">
        <w:t>car</w:t>
      </w:r>
      <w:r w:rsidRPr="00C06E43">
        <w:rPr>
          <w:spacing w:val="-3"/>
        </w:rPr>
        <w:t xml:space="preserve"> </w:t>
      </w:r>
      <w:r w:rsidRPr="00C06E43">
        <w:t>la</w:t>
      </w:r>
      <w:r w:rsidRPr="00C06E43">
        <w:rPr>
          <w:spacing w:val="-4"/>
        </w:rPr>
        <w:t xml:space="preserve"> </w:t>
      </w:r>
      <w:r w:rsidRPr="00C06E43">
        <w:t>Région</w:t>
      </w:r>
      <w:r w:rsidRPr="00C06E43">
        <w:rPr>
          <w:spacing w:val="-3"/>
        </w:rPr>
        <w:t xml:space="preserve"> </w:t>
      </w:r>
      <w:r w:rsidRPr="00C06E43">
        <w:rPr>
          <w:spacing w:val="-10"/>
        </w:rPr>
        <w:t>:</w:t>
      </w:r>
    </w:p>
    <w:p w14:paraId="5E553EE9" w14:textId="77777777" w:rsidR="00382A30" w:rsidRDefault="00AB512A">
      <w:pPr>
        <w:pStyle w:val="Paragraphedeliste"/>
        <w:numPr>
          <w:ilvl w:val="0"/>
          <w:numId w:val="1"/>
        </w:numPr>
        <w:tabs>
          <w:tab w:val="left" w:pos="833"/>
        </w:tabs>
        <w:spacing w:before="4" w:line="237" w:lineRule="auto"/>
        <w:ind w:right="255"/>
        <w:jc w:val="both"/>
      </w:pPr>
      <w:r>
        <w:t>S’est engagée à atteindre des objectifs en 2029 et votre projet participe directement à l’atteinte de ces cibles ;</w:t>
      </w:r>
    </w:p>
    <w:p w14:paraId="075B4FA9" w14:textId="77777777" w:rsidR="00382A30" w:rsidRDefault="00AB512A">
      <w:pPr>
        <w:pStyle w:val="Paragraphedeliste"/>
        <w:numPr>
          <w:ilvl w:val="0"/>
          <w:numId w:val="1"/>
        </w:numPr>
        <w:tabs>
          <w:tab w:val="left" w:pos="833"/>
        </w:tabs>
        <w:spacing w:before="4" w:line="237" w:lineRule="auto"/>
        <w:ind w:right="252"/>
        <w:jc w:val="both"/>
      </w:pPr>
      <w:r>
        <w:t>Doit s’assurer que la donnée est cohérente, exacte, qu’elle répond aux exigences de la Commission européenne en termes de qualité et de fiabilité (article 69 paragraphe 4 du règlement 2021/1060).</w:t>
      </w:r>
    </w:p>
    <w:p w14:paraId="550BAB42" w14:textId="77777777" w:rsidR="00382A30" w:rsidRDefault="00382A30">
      <w:pPr>
        <w:pStyle w:val="Corpsdetexte"/>
        <w:spacing w:before="2"/>
      </w:pPr>
    </w:p>
    <w:p w14:paraId="3BB5EAE7" w14:textId="77777777" w:rsidR="00382A30" w:rsidRDefault="00AB512A">
      <w:pPr>
        <w:pStyle w:val="Corpsdetexte"/>
        <w:ind w:left="112"/>
        <w:jc w:val="both"/>
      </w:pPr>
      <w:r>
        <w:t>Par</w:t>
      </w:r>
      <w:r>
        <w:rPr>
          <w:spacing w:val="-6"/>
        </w:rPr>
        <w:t xml:space="preserve"> </w:t>
      </w:r>
      <w:r>
        <w:t>conséquent,</w:t>
      </w:r>
      <w:r>
        <w:rPr>
          <w:spacing w:val="-6"/>
        </w:rPr>
        <w:t xml:space="preserve"> </w:t>
      </w:r>
      <w:r>
        <w:t>les</w:t>
      </w:r>
      <w:r>
        <w:rPr>
          <w:spacing w:val="-4"/>
        </w:rPr>
        <w:t xml:space="preserve"> </w:t>
      </w:r>
      <w:r>
        <w:t>indicateurs</w:t>
      </w:r>
      <w:r>
        <w:rPr>
          <w:spacing w:val="-7"/>
        </w:rPr>
        <w:t xml:space="preserve"> </w:t>
      </w:r>
      <w:r>
        <w:t>font</w:t>
      </w:r>
      <w:r>
        <w:rPr>
          <w:spacing w:val="-5"/>
        </w:rPr>
        <w:t xml:space="preserve"> </w:t>
      </w:r>
      <w:r>
        <w:t>l’objet</w:t>
      </w:r>
      <w:r>
        <w:rPr>
          <w:spacing w:val="-6"/>
        </w:rPr>
        <w:t xml:space="preserve"> </w:t>
      </w:r>
      <w:r>
        <w:t>d’une</w:t>
      </w:r>
      <w:r>
        <w:rPr>
          <w:spacing w:val="-4"/>
        </w:rPr>
        <w:t xml:space="preserve"> </w:t>
      </w:r>
      <w:r>
        <w:t>instruction</w:t>
      </w:r>
      <w:r>
        <w:rPr>
          <w:spacing w:val="-5"/>
        </w:rPr>
        <w:t xml:space="preserve"> </w:t>
      </w:r>
      <w:r>
        <w:t>au</w:t>
      </w:r>
      <w:r>
        <w:rPr>
          <w:spacing w:val="-6"/>
        </w:rPr>
        <w:t xml:space="preserve"> </w:t>
      </w:r>
      <w:r>
        <w:t>même</w:t>
      </w:r>
      <w:r>
        <w:rPr>
          <w:spacing w:val="-7"/>
        </w:rPr>
        <w:t xml:space="preserve"> </w:t>
      </w:r>
      <w:r>
        <w:t>titre</w:t>
      </w:r>
      <w:r>
        <w:rPr>
          <w:spacing w:val="-6"/>
        </w:rPr>
        <w:t xml:space="preserve"> </w:t>
      </w:r>
      <w:r>
        <w:t>que</w:t>
      </w:r>
      <w:r>
        <w:rPr>
          <w:spacing w:val="-5"/>
        </w:rPr>
        <w:t xml:space="preserve"> </w:t>
      </w:r>
      <w:r>
        <w:t>l’ensemble</w:t>
      </w:r>
      <w:r>
        <w:rPr>
          <w:spacing w:val="-6"/>
        </w:rPr>
        <w:t xml:space="preserve"> </w:t>
      </w:r>
      <w:r>
        <w:t>du</w:t>
      </w:r>
      <w:r>
        <w:rPr>
          <w:spacing w:val="-5"/>
        </w:rPr>
        <w:t xml:space="preserve"> </w:t>
      </w:r>
      <w:r>
        <w:t>projet</w:t>
      </w:r>
      <w:r>
        <w:rPr>
          <w:spacing w:val="-1"/>
        </w:rPr>
        <w:t xml:space="preserve"> </w:t>
      </w:r>
      <w:r>
        <w:rPr>
          <w:spacing w:val="-10"/>
        </w:rPr>
        <w:t>:</w:t>
      </w:r>
    </w:p>
    <w:p w14:paraId="4D017749" w14:textId="77777777" w:rsidR="00382A30" w:rsidRDefault="00AB512A">
      <w:pPr>
        <w:pStyle w:val="Paragraphedeliste"/>
        <w:numPr>
          <w:ilvl w:val="0"/>
          <w:numId w:val="1"/>
        </w:numPr>
        <w:tabs>
          <w:tab w:val="left" w:pos="833"/>
        </w:tabs>
        <w:spacing w:before="1" w:line="240" w:lineRule="auto"/>
        <w:ind w:right="253"/>
        <w:jc w:val="both"/>
      </w:pPr>
      <w:r>
        <w:t>Lors</w:t>
      </w:r>
      <w:r>
        <w:rPr>
          <w:spacing w:val="-16"/>
        </w:rPr>
        <w:t xml:space="preserve"> </w:t>
      </w:r>
      <w:r>
        <w:t>de</w:t>
      </w:r>
      <w:r>
        <w:rPr>
          <w:spacing w:val="-15"/>
        </w:rPr>
        <w:t xml:space="preserve"> </w:t>
      </w:r>
      <w:r>
        <w:t>l’instruction</w:t>
      </w:r>
      <w:r>
        <w:rPr>
          <w:spacing w:val="-15"/>
        </w:rPr>
        <w:t xml:space="preserve"> </w:t>
      </w:r>
      <w:r>
        <w:t>de</w:t>
      </w:r>
      <w:r>
        <w:rPr>
          <w:spacing w:val="-16"/>
        </w:rPr>
        <w:t xml:space="preserve"> </w:t>
      </w:r>
      <w:r>
        <w:t>votre</w:t>
      </w:r>
      <w:r>
        <w:rPr>
          <w:spacing w:val="-15"/>
        </w:rPr>
        <w:t xml:space="preserve"> </w:t>
      </w:r>
      <w:r>
        <w:t>dossier,</w:t>
      </w:r>
      <w:r>
        <w:rPr>
          <w:spacing w:val="-15"/>
        </w:rPr>
        <w:t xml:space="preserve"> </w:t>
      </w:r>
      <w:r>
        <w:t>les</w:t>
      </w:r>
      <w:r>
        <w:rPr>
          <w:spacing w:val="-15"/>
        </w:rPr>
        <w:t xml:space="preserve"> </w:t>
      </w:r>
      <w:r>
        <w:t>instructeurs</w:t>
      </w:r>
      <w:r>
        <w:rPr>
          <w:spacing w:val="-16"/>
        </w:rPr>
        <w:t xml:space="preserve"> </w:t>
      </w:r>
      <w:r>
        <w:t>vérifieront</w:t>
      </w:r>
      <w:r>
        <w:rPr>
          <w:spacing w:val="-15"/>
        </w:rPr>
        <w:t xml:space="preserve"> </w:t>
      </w:r>
      <w:r>
        <w:t>la</w:t>
      </w:r>
      <w:r>
        <w:rPr>
          <w:spacing w:val="-15"/>
        </w:rPr>
        <w:t xml:space="preserve"> </w:t>
      </w:r>
      <w:r>
        <w:t>bonne</w:t>
      </w:r>
      <w:r>
        <w:rPr>
          <w:spacing w:val="-16"/>
        </w:rPr>
        <w:t xml:space="preserve"> </w:t>
      </w:r>
      <w:r>
        <w:t>adéquation</w:t>
      </w:r>
      <w:r>
        <w:rPr>
          <w:spacing w:val="-15"/>
        </w:rPr>
        <w:t xml:space="preserve"> </w:t>
      </w:r>
      <w:r>
        <w:t>du</w:t>
      </w:r>
      <w:r>
        <w:rPr>
          <w:spacing w:val="-15"/>
        </w:rPr>
        <w:t xml:space="preserve"> </w:t>
      </w:r>
      <w:r>
        <w:t>choix des</w:t>
      </w:r>
      <w:r>
        <w:rPr>
          <w:spacing w:val="-9"/>
        </w:rPr>
        <w:t xml:space="preserve"> </w:t>
      </w:r>
      <w:r>
        <w:t>indicateurs</w:t>
      </w:r>
      <w:r>
        <w:rPr>
          <w:spacing w:val="-10"/>
        </w:rPr>
        <w:t xml:space="preserve"> </w:t>
      </w:r>
      <w:r>
        <w:t>retenus</w:t>
      </w:r>
      <w:r>
        <w:rPr>
          <w:spacing w:val="-11"/>
        </w:rPr>
        <w:t xml:space="preserve"> </w:t>
      </w:r>
      <w:r>
        <w:t>pour</w:t>
      </w:r>
      <w:r>
        <w:rPr>
          <w:spacing w:val="-8"/>
        </w:rPr>
        <w:t xml:space="preserve"> </w:t>
      </w:r>
      <w:r>
        <w:t>l’opération</w:t>
      </w:r>
      <w:r>
        <w:rPr>
          <w:spacing w:val="-10"/>
        </w:rPr>
        <w:t xml:space="preserve"> </w:t>
      </w:r>
      <w:r>
        <w:t>avec</w:t>
      </w:r>
      <w:r>
        <w:rPr>
          <w:spacing w:val="-11"/>
        </w:rPr>
        <w:t xml:space="preserve"> </w:t>
      </w:r>
      <w:r>
        <w:t>l’action</w:t>
      </w:r>
      <w:r>
        <w:rPr>
          <w:spacing w:val="-9"/>
        </w:rPr>
        <w:t xml:space="preserve"> </w:t>
      </w:r>
      <w:r>
        <w:t>concernée,</w:t>
      </w:r>
      <w:r>
        <w:rPr>
          <w:spacing w:val="-10"/>
        </w:rPr>
        <w:t xml:space="preserve"> </w:t>
      </w:r>
      <w:r>
        <w:t>des</w:t>
      </w:r>
      <w:r>
        <w:rPr>
          <w:spacing w:val="-10"/>
        </w:rPr>
        <w:t xml:space="preserve"> </w:t>
      </w:r>
      <w:r>
        <w:t>valeurs</w:t>
      </w:r>
      <w:r>
        <w:rPr>
          <w:spacing w:val="-9"/>
        </w:rPr>
        <w:t xml:space="preserve"> </w:t>
      </w:r>
      <w:r>
        <w:t>prévisionnelles et de références renseignées ainsi que des pièces justificatives que vous serez en mesure de fournir ;</w:t>
      </w:r>
    </w:p>
    <w:p w14:paraId="4C49FD6A" w14:textId="77777777" w:rsidR="00382A30" w:rsidRDefault="00AB512A">
      <w:pPr>
        <w:pStyle w:val="Paragraphedeliste"/>
        <w:numPr>
          <w:ilvl w:val="0"/>
          <w:numId w:val="1"/>
        </w:numPr>
        <w:tabs>
          <w:tab w:val="left" w:pos="833"/>
        </w:tabs>
        <w:spacing w:before="1" w:line="237" w:lineRule="auto"/>
        <w:ind w:right="257"/>
        <w:jc w:val="both"/>
      </w:pPr>
      <w:r>
        <w:t>Lors de la demande de paiement les instructeurs valideront les valeurs des indicateurs retenues à la fin de l’exécution physique et financière du projet.</w:t>
      </w:r>
    </w:p>
    <w:p w14:paraId="4D8BB9CD" w14:textId="77777777" w:rsidR="00382A30" w:rsidRDefault="00382A30">
      <w:pPr>
        <w:pStyle w:val="Corpsdetexte"/>
        <w:spacing w:before="1"/>
      </w:pPr>
    </w:p>
    <w:p w14:paraId="0463D5B4" w14:textId="77777777" w:rsidR="00382A30" w:rsidRDefault="00AB512A">
      <w:pPr>
        <w:pStyle w:val="Corpsdetexte"/>
        <w:ind w:left="112" w:right="252"/>
        <w:jc w:val="both"/>
      </w:pPr>
      <w:r>
        <w:t>La non-communication de ces éléments sera susceptible d’entrainer le non-versement du solde et le reversement des acomptes.</w:t>
      </w:r>
    </w:p>
    <w:p w14:paraId="050A00E8" w14:textId="77777777" w:rsidR="00382A30" w:rsidRDefault="00382A30">
      <w:pPr>
        <w:pStyle w:val="Corpsdetexte"/>
        <w:spacing w:before="11"/>
        <w:rPr>
          <w:sz w:val="21"/>
        </w:rPr>
      </w:pPr>
    </w:p>
    <w:p w14:paraId="6BD185B1" w14:textId="77777777" w:rsidR="00382A30" w:rsidRDefault="00AB512A">
      <w:pPr>
        <w:pStyle w:val="Corpsdetexte"/>
        <w:ind w:left="112"/>
        <w:jc w:val="both"/>
      </w:pPr>
      <w:r>
        <w:rPr>
          <w:u w:val="single"/>
        </w:rPr>
        <w:t>La</w:t>
      </w:r>
      <w:r>
        <w:rPr>
          <w:spacing w:val="-3"/>
          <w:u w:val="single"/>
        </w:rPr>
        <w:t xml:space="preserve"> </w:t>
      </w:r>
      <w:r>
        <w:rPr>
          <w:u w:val="single"/>
        </w:rPr>
        <w:t>notion</w:t>
      </w:r>
      <w:r>
        <w:rPr>
          <w:spacing w:val="-2"/>
          <w:u w:val="single"/>
        </w:rPr>
        <w:t xml:space="preserve"> </w:t>
      </w:r>
      <w:r>
        <w:rPr>
          <w:u w:val="single"/>
        </w:rPr>
        <w:t>de</w:t>
      </w:r>
      <w:r>
        <w:rPr>
          <w:spacing w:val="-4"/>
          <w:u w:val="single"/>
        </w:rPr>
        <w:t xml:space="preserve"> </w:t>
      </w:r>
      <w:r>
        <w:rPr>
          <w:spacing w:val="-2"/>
          <w:u w:val="single"/>
        </w:rPr>
        <w:t>participants</w:t>
      </w:r>
    </w:p>
    <w:p w14:paraId="6002C718" w14:textId="77777777" w:rsidR="00382A30" w:rsidRDefault="00382A30">
      <w:pPr>
        <w:pStyle w:val="Corpsdetexte"/>
        <w:spacing w:before="10"/>
        <w:rPr>
          <w:sz w:val="13"/>
        </w:rPr>
      </w:pPr>
    </w:p>
    <w:p w14:paraId="659CBDDB" w14:textId="77777777" w:rsidR="00382A30" w:rsidRDefault="00AB512A">
      <w:pPr>
        <w:pStyle w:val="Corpsdetexte"/>
        <w:spacing w:before="94"/>
        <w:ind w:left="112" w:right="252"/>
        <w:jc w:val="both"/>
      </w:pPr>
      <w:r>
        <w:t>Le Règlement UE n°2021/1057 du Parlement européen et du Conseil du 24 juin 2021 rend obligatoire</w:t>
      </w:r>
      <w:r>
        <w:rPr>
          <w:spacing w:val="-16"/>
        </w:rPr>
        <w:t xml:space="preserve"> </w:t>
      </w:r>
      <w:r>
        <w:t>la</w:t>
      </w:r>
      <w:r>
        <w:rPr>
          <w:spacing w:val="-15"/>
        </w:rPr>
        <w:t xml:space="preserve"> </w:t>
      </w:r>
      <w:r>
        <w:t>collecte</w:t>
      </w:r>
      <w:r>
        <w:rPr>
          <w:spacing w:val="-15"/>
        </w:rPr>
        <w:t xml:space="preserve"> </w:t>
      </w:r>
      <w:r>
        <w:t>de</w:t>
      </w:r>
      <w:r>
        <w:rPr>
          <w:spacing w:val="-16"/>
        </w:rPr>
        <w:t xml:space="preserve"> </w:t>
      </w:r>
      <w:r>
        <w:t>certaines</w:t>
      </w:r>
      <w:r>
        <w:rPr>
          <w:spacing w:val="-15"/>
        </w:rPr>
        <w:t xml:space="preserve"> </w:t>
      </w:r>
      <w:r>
        <w:t>données</w:t>
      </w:r>
      <w:r>
        <w:rPr>
          <w:spacing w:val="-15"/>
        </w:rPr>
        <w:t xml:space="preserve"> </w:t>
      </w:r>
      <w:r>
        <w:t>sur</w:t>
      </w:r>
      <w:r>
        <w:rPr>
          <w:spacing w:val="-15"/>
        </w:rPr>
        <w:t xml:space="preserve"> </w:t>
      </w:r>
      <w:r>
        <w:t>la</w:t>
      </w:r>
      <w:r>
        <w:rPr>
          <w:spacing w:val="-16"/>
        </w:rPr>
        <w:t xml:space="preserve"> </w:t>
      </w:r>
      <w:r>
        <w:t>situation</w:t>
      </w:r>
      <w:r>
        <w:rPr>
          <w:spacing w:val="-15"/>
        </w:rPr>
        <w:t xml:space="preserve"> </w:t>
      </w:r>
      <w:r>
        <w:t>de</w:t>
      </w:r>
      <w:r>
        <w:rPr>
          <w:spacing w:val="-15"/>
        </w:rPr>
        <w:t xml:space="preserve"> </w:t>
      </w:r>
      <w:r>
        <w:t>chacune</w:t>
      </w:r>
      <w:r>
        <w:rPr>
          <w:spacing w:val="-16"/>
        </w:rPr>
        <w:t xml:space="preserve"> </w:t>
      </w:r>
      <w:r>
        <w:t>des</w:t>
      </w:r>
      <w:r>
        <w:rPr>
          <w:spacing w:val="-15"/>
        </w:rPr>
        <w:t xml:space="preserve"> </w:t>
      </w:r>
      <w:r>
        <w:t>personnes</w:t>
      </w:r>
      <w:r>
        <w:rPr>
          <w:spacing w:val="-15"/>
        </w:rPr>
        <w:t xml:space="preserve"> </w:t>
      </w:r>
      <w:r>
        <w:t>qui</w:t>
      </w:r>
      <w:r>
        <w:rPr>
          <w:spacing w:val="-15"/>
        </w:rPr>
        <w:t xml:space="preserve"> </w:t>
      </w:r>
      <w:r>
        <w:t>participent à une opération cofinancée par du FSE, ces personnes sont désignées « PARTICIPANTS ». Est participant une personne qui bénéficie directement d’une intervention du FSE+ même si cette personne ne suit pas l’opération jusqu’à son terme.</w:t>
      </w:r>
    </w:p>
    <w:p w14:paraId="492C681B" w14:textId="77777777" w:rsidR="00382A30" w:rsidRDefault="00382A30">
      <w:pPr>
        <w:pStyle w:val="Corpsdetexte"/>
        <w:spacing w:before="10"/>
        <w:rPr>
          <w:sz w:val="21"/>
        </w:rPr>
      </w:pPr>
    </w:p>
    <w:p w14:paraId="47A29CB7" w14:textId="77777777" w:rsidR="00382A30" w:rsidRDefault="00AB512A">
      <w:pPr>
        <w:pStyle w:val="Corpsdetexte"/>
        <w:ind w:left="112"/>
        <w:jc w:val="both"/>
      </w:pPr>
      <w:r>
        <w:rPr>
          <w:u w:val="single"/>
        </w:rPr>
        <w:t>Informations</w:t>
      </w:r>
      <w:r>
        <w:rPr>
          <w:spacing w:val="-5"/>
          <w:u w:val="single"/>
        </w:rPr>
        <w:t xml:space="preserve"> </w:t>
      </w:r>
      <w:r>
        <w:rPr>
          <w:u w:val="single"/>
        </w:rPr>
        <w:t>collectées</w:t>
      </w:r>
      <w:r>
        <w:rPr>
          <w:spacing w:val="-8"/>
          <w:u w:val="single"/>
        </w:rPr>
        <w:t xml:space="preserve"> </w:t>
      </w:r>
      <w:r>
        <w:rPr>
          <w:u w:val="single"/>
        </w:rPr>
        <w:t>auprès</w:t>
      </w:r>
      <w:r>
        <w:rPr>
          <w:spacing w:val="-6"/>
          <w:u w:val="single"/>
        </w:rPr>
        <w:t xml:space="preserve"> </w:t>
      </w:r>
      <w:r>
        <w:rPr>
          <w:u w:val="single"/>
        </w:rPr>
        <w:t>des</w:t>
      </w:r>
      <w:r>
        <w:rPr>
          <w:spacing w:val="-7"/>
          <w:u w:val="single"/>
        </w:rPr>
        <w:t xml:space="preserve"> </w:t>
      </w:r>
      <w:r>
        <w:rPr>
          <w:spacing w:val="-2"/>
          <w:u w:val="single"/>
        </w:rPr>
        <w:t>participants</w:t>
      </w:r>
    </w:p>
    <w:p w14:paraId="4462E834" w14:textId="77777777" w:rsidR="00382A30" w:rsidRDefault="00382A30">
      <w:pPr>
        <w:pStyle w:val="Corpsdetexte"/>
        <w:spacing w:before="11"/>
        <w:rPr>
          <w:sz w:val="13"/>
        </w:rPr>
      </w:pPr>
    </w:p>
    <w:p w14:paraId="2172F6EC" w14:textId="2B70AF79" w:rsidR="00382A30" w:rsidRDefault="00AB512A">
      <w:pPr>
        <w:spacing w:before="93"/>
        <w:ind w:left="112"/>
      </w:pPr>
      <w:r>
        <w:t>Pour</w:t>
      </w:r>
      <w:r>
        <w:rPr>
          <w:spacing w:val="26"/>
        </w:rPr>
        <w:t xml:space="preserve"> </w:t>
      </w:r>
      <w:r>
        <w:t>faciliter</w:t>
      </w:r>
      <w:r>
        <w:rPr>
          <w:spacing w:val="25"/>
        </w:rPr>
        <w:t xml:space="preserve"> </w:t>
      </w:r>
      <w:r>
        <w:t>le recueil</w:t>
      </w:r>
      <w:r>
        <w:rPr>
          <w:spacing w:val="24"/>
        </w:rPr>
        <w:t xml:space="preserve"> </w:t>
      </w:r>
      <w:r>
        <w:t>de</w:t>
      </w:r>
      <w:r>
        <w:rPr>
          <w:spacing w:val="24"/>
        </w:rPr>
        <w:t xml:space="preserve"> </w:t>
      </w:r>
      <w:r>
        <w:t>l’ensemble</w:t>
      </w:r>
      <w:r>
        <w:rPr>
          <w:spacing w:val="25"/>
        </w:rPr>
        <w:t xml:space="preserve"> </w:t>
      </w:r>
      <w:r>
        <w:t>de</w:t>
      </w:r>
      <w:r>
        <w:rPr>
          <w:spacing w:val="24"/>
        </w:rPr>
        <w:t xml:space="preserve"> </w:t>
      </w:r>
      <w:r>
        <w:t>ces</w:t>
      </w:r>
      <w:r>
        <w:rPr>
          <w:spacing w:val="25"/>
        </w:rPr>
        <w:t xml:space="preserve"> </w:t>
      </w:r>
      <w:r>
        <w:t>données,</w:t>
      </w:r>
      <w:r>
        <w:rPr>
          <w:spacing w:val="26"/>
        </w:rPr>
        <w:t xml:space="preserve"> </w:t>
      </w:r>
      <w:r>
        <w:t>la</w:t>
      </w:r>
      <w:r>
        <w:rPr>
          <w:spacing w:val="25"/>
        </w:rPr>
        <w:t xml:space="preserve"> </w:t>
      </w:r>
      <w:r>
        <w:t>Région</w:t>
      </w:r>
      <w:r>
        <w:rPr>
          <w:spacing w:val="24"/>
        </w:rPr>
        <w:t xml:space="preserve"> </w:t>
      </w:r>
      <w:r>
        <w:t>a</w:t>
      </w:r>
      <w:r>
        <w:rPr>
          <w:spacing w:val="25"/>
        </w:rPr>
        <w:t xml:space="preserve"> </w:t>
      </w:r>
      <w:r>
        <w:t>élaboré</w:t>
      </w:r>
      <w:r>
        <w:rPr>
          <w:spacing w:val="25"/>
        </w:rPr>
        <w:t xml:space="preserve"> </w:t>
      </w:r>
      <w:r>
        <w:t>deux</w:t>
      </w:r>
      <w:r>
        <w:rPr>
          <w:spacing w:val="25"/>
        </w:rPr>
        <w:t xml:space="preserve"> </w:t>
      </w:r>
      <w:r>
        <w:t>questionnaires (</w:t>
      </w:r>
      <w:r>
        <w:rPr>
          <w:b/>
        </w:rPr>
        <w:t>documents type n°6 et 7 de l’annexe 2b</w:t>
      </w:r>
      <w:r>
        <w:t>) que remplieront les participants :</w:t>
      </w:r>
    </w:p>
    <w:p w14:paraId="52778204" w14:textId="77777777" w:rsidR="00382A30" w:rsidRDefault="00AB512A">
      <w:pPr>
        <w:pStyle w:val="Paragraphedeliste"/>
        <w:numPr>
          <w:ilvl w:val="0"/>
          <w:numId w:val="1"/>
        </w:numPr>
        <w:tabs>
          <w:tab w:val="left" w:pos="833"/>
        </w:tabs>
        <w:spacing w:before="3"/>
      </w:pPr>
      <w:proofErr w:type="gramStart"/>
      <w:r>
        <w:t>à</w:t>
      </w:r>
      <w:proofErr w:type="gramEnd"/>
      <w:r>
        <w:rPr>
          <w:spacing w:val="-5"/>
        </w:rPr>
        <w:t xml:space="preserve"> </w:t>
      </w:r>
      <w:r>
        <w:t>leur</w:t>
      </w:r>
      <w:r>
        <w:rPr>
          <w:spacing w:val="-3"/>
        </w:rPr>
        <w:t xml:space="preserve"> </w:t>
      </w:r>
      <w:r>
        <w:t>entrée</w:t>
      </w:r>
      <w:r>
        <w:rPr>
          <w:spacing w:val="-6"/>
        </w:rPr>
        <w:t xml:space="preserve"> </w:t>
      </w:r>
      <w:r>
        <w:t>dans</w:t>
      </w:r>
      <w:r>
        <w:rPr>
          <w:spacing w:val="-6"/>
        </w:rPr>
        <w:t xml:space="preserve"> </w:t>
      </w:r>
      <w:r>
        <w:t>l’opération</w:t>
      </w:r>
      <w:r>
        <w:rPr>
          <w:spacing w:val="-2"/>
        </w:rPr>
        <w:t xml:space="preserve"> </w:t>
      </w:r>
      <w:r>
        <w:rPr>
          <w:spacing w:val="-10"/>
        </w:rPr>
        <w:t>;</w:t>
      </w:r>
    </w:p>
    <w:p w14:paraId="4DC3BBD4" w14:textId="77777777" w:rsidR="00382A30" w:rsidRDefault="00AB512A">
      <w:pPr>
        <w:pStyle w:val="Paragraphedeliste"/>
        <w:numPr>
          <w:ilvl w:val="0"/>
          <w:numId w:val="1"/>
        </w:numPr>
        <w:tabs>
          <w:tab w:val="left" w:pos="833"/>
        </w:tabs>
      </w:pPr>
      <w:proofErr w:type="gramStart"/>
      <w:r>
        <w:t>à</w:t>
      </w:r>
      <w:proofErr w:type="gramEnd"/>
      <w:r>
        <w:rPr>
          <w:spacing w:val="-2"/>
        </w:rPr>
        <w:t xml:space="preserve"> </w:t>
      </w:r>
      <w:r>
        <w:t>la</w:t>
      </w:r>
      <w:r>
        <w:rPr>
          <w:spacing w:val="-2"/>
        </w:rPr>
        <w:t xml:space="preserve"> </w:t>
      </w:r>
      <w:r>
        <w:t>sortie</w:t>
      </w:r>
      <w:r>
        <w:rPr>
          <w:spacing w:val="-2"/>
        </w:rPr>
        <w:t xml:space="preserve"> </w:t>
      </w:r>
      <w:r>
        <w:t>de</w:t>
      </w:r>
      <w:r>
        <w:rPr>
          <w:spacing w:val="-3"/>
        </w:rPr>
        <w:t xml:space="preserve"> </w:t>
      </w:r>
      <w:r>
        <w:rPr>
          <w:spacing w:val="-2"/>
        </w:rPr>
        <w:t>l’opération.</w:t>
      </w:r>
    </w:p>
    <w:p w14:paraId="69098ED4" w14:textId="77777777" w:rsidR="00382A30" w:rsidRDefault="00382A30">
      <w:pPr>
        <w:pStyle w:val="Corpsdetexte"/>
        <w:spacing w:before="10"/>
        <w:rPr>
          <w:sz w:val="21"/>
        </w:rPr>
      </w:pPr>
    </w:p>
    <w:p w14:paraId="2EB93A8D" w14:textId="77777777" w:rsidR="00382A30" w:rsidRDefault="00AB512A">
      <w:pPr>
        <w:pStyle w:val="Corpsdetexte"/>
        <w:ind w:left="112" w:right="251"/>
        <w:jc w:val="both"/>
      </w:pPr>
      <w:r>
        <w:t>En vertu de l’article de l’article 17, paragraphe 5, du règlement FSE +, la collecte des données relatives au profil du participant sont obligatoires pour tous les participants afin de les valoriser auprès de la Commission Européenne. Ainsi, sont demandés à chaque participant :</w:t>
      </w:r>
    </w:p>
    <w:p w14:paraId="1307FD68" w14:textId="77777777" w:rsidR="00382A30" w:rsidRDefault="00AB512A">
      <w:pPr>
        <w:pStyle w:val="Paragraphedeliste"/>
        <w:numPr>
          <w:ilvl w:val="0"/>
          <w:numId w:val="1"/>
        </w:numPr>
        <w:tabs>
          <w:tab w:val="left" w:pos="833"/>
        </w:tabs>
      </w:pPr>
      <w:proofErr w:type="gramStart"/>
      <w:r>
        <w:t>l’identité</w:t>
      </w:r>
      <w:proofErr w:type="gramEnd"/>
      <w:r>
        <w:rPr>
          <w:spacing w:val="-4"/>
        </w:rPr>
        <w:t xml:space="preserve"> </w:t>
      </w:r>
      <w:r>
        <w:t>et</w:t>
      </w:r>
      <w:r>
        <w:rPr>
          <w:spacing w:val="-4"/>
        </w:rPr>
        <w:t xml:space="preserve"> </w:t>
      </w:r>
      <w:r>
        <w:t>le</w:t>
      </w:r>
      <w:r>
        <w:rPr>
          <w:spacing w:val="-5"/>
        </w:rPr>
        <w:t xml:space="preserve"> </w:t>
      </w:r>
      <w:r>
        <w:t>genre</w:t>
      </w:r>
      <w:r>
        <w:rPr>
          <w:spacing w:val="-5"/>
        </w:rPr>
        <w:t xml:space="preserve"> </w:t>
      </w:r>
      <w:r>
        <w:rPr>
          <w:spacing w:val="-10"/>
        </w:rPr>
        <w:t>;</w:t>
      </w:r>
    </w:p>
    <w:p w14:paraId="34912B84" w14:textId="77777777" w:rsidR="00382A30" w:rsidRDefault="00AB512A">
      <w:pPr>
        <w:pStyle w:val="Paragraphedeliste"/>
        <w:numPr>
          <w:ilvl w:val="0"/>
          <w:numId w:val="1"/>
        </w:numPr>
        <w:tabs>
          <w:tab w:val="left" w:pos="833"/>
        </w:tabs>
        <w:spacing w:line="269" w:lineRule="exact"/>
      </w:pPr>
      <w:proofErr w:type="gramStart"/>
      <w:r>
        <w:t>la</w:t>
      </w:r>
      <w:proofErr w:type="gramEnd"/>
      <w:r>
        <w:rPr>
          <w:spacing w:val="-4"/>
        </w:rPr>
        <w:t xml:space="preserve"> </w:t>
      </w:r>
      <w:r>
        <w:t>date</w:t>
      </w:r>
      <w:r>
        <w:rPr>
          <w:spacing w:val="-3"/>
        </w:rPr>
        <w:t xml:space="preserve"> </w:t>
      </w:r>
      <w:r>
        <w:t>de</w:t>
      </w:r>
      <w:r>
        <w:rPr>
          <w:spacing w:val="-5"/>
        </w:rPr>
        <w:t xml:space="preserve"> </w:t>
      </w:r>
      <w:r>
        <w:t>naissance</w:t>
      </w:r>
      <w:r>
        <w:rPr>
          <w:spacing w:val="-3"/>
        </w:rPr>
        <w:t xml:space="preserve"> </w:t>
      </w:r>
      <w:r>
        <w:rPr>
          <w:spacing w:val="-10"/>
        </w:rPr>
        <w:t>;</w:t>
      </w:r>
    </w:p>
    <w:p w14:paraId="403F2B4A" w14:textId="77777777" w:rsidR="00382A30" w:rsidRDefault="00AB512A">
      <w:pPr>
        <w:pStyle w:val="Paragraphedeliste"/>
        <w:numPr>
          <w:ilvl w:val="0"/>
          <w:numId w:val="1"/>
        </w:numPr>
        <w:tabs>
          <w:tab w:val="left" w:pos="833"/>
        </w:tabs>
      </w:pPr>
      <w:proofErr w:type="gramStart"/>
      <w:r>
        <w:t>la</w:t>
      </w:r>
      <w:proofErr w:type="gramEnd"/>
      <w:r>
        <w:rPr>
          <w:spacing w:val="-7"/>
        </w:rPr>
        <w:t xml:space="preserve"> </w:t>
      </w:r>
      <w:r>
        <w:t>nationalité</w:t>
      </w:r>
      <w:r>
        <w:rPr>
          <w:spacing w:val="-5"/>
        </w:rPr>
        <w:t xml:space="preserve"> </w:t>
      </w:r>
      <w:r>
        <w:t>des</w:t>
      </w:r>
      <w:r>
        <w:rPr>
          <w:spacing w:val="-5"/>
        </w:rPr>
        <w:t xml:space="preserve"> </w:t>
      </w:r>
      <w:r>
        <w:t>parents</w:t>
      </w:r>
      <w:r>
        <w:rPr>
          <w:spacing w:val="-5"/>
        </w:rPr>
        <w:t xml:space="preserve"> </w:t>
      </w:r>
      <w:r>
        <w:rPr>
          <w:spacing w:val="-10"/>
        </w:rPr>
        <w:t>;</w:t>
      </w:r>
    </w:p>
    <w:p w14:paraId="526C8289" w14:textId="77777777" w:rsidR="00382A30" w:rsidRDefault="00AB512A">
      <w:pPr>
        <w:pStyle w:val="Paragraphedeliste"/>
        <w:numPr>
          <w:ilvl w:val="0"/>
          <w:numId w:val="1"/>
        </w:numPr>
        <w:tabs>
          <w:tab w:val="left" w:pos="833"/>
        </w:tabs>
      </w:pPr>
      <w:proofErr w:type="gramStart"/>
      <w:r>
        <w:t>le</w:t>
      </w:r>
      <w:proofErr w:type="gramEnd"/>
      <w:r>
        <w:rPr>
          <w:spacing w:val="-5"/>
        </w:rPr>
        <w:t xml:space="preserve"> </w:t>
      </w:r>
      <w:r>
        <w:t>niveau</w:t>
      </w:r>
      <w:r>
        <w:rPr>
          <w:spacing w:val="-4"/>
        </w:rPr>
        <w:t xml:space="preserve"> </w:t>
      </w:r>
      <w:r>
        <w:t>d’éducation</w:t>
      </w:r>
      <w:r>
        <w:rPr>
          <w:spacing w:val="-3"/>
        </w:rPr>
        <w:t xml:space="preserve"> </w:t>
      </w:r>
      <w:r>
        <w:t>et</w:t>
      </w:r>
      <w:r>
        <w:rPr>
          <w:spacing w:val="-5"/>
        </w:rPr>
        <w:t xml:space="preserve"> </w:t>
      </w:r>
      <w:r>
        <w:t>sa</w:t>
      </w:r>
      <w:r>
        <w:rPr>
          <w:spacing w:val="-4"/>
        </w:rPr>
        <w:t xml:space="preserve"> </w:t>
      </w:r>
      <w:r>
        <w:t>situation</w:t>
      </w:r>
      <w:r>
        <w:rPr>
          <w:spacing w:val="-4"/>
        </w:rPr>
        <w:t xml:space="preserve"> </w:t>
      </w:r>
      <w:r>
        <w:t>sur</w:t>
      </w:r>
      <w:r>
        <w:rPr>
          <w:spacing w:val="-5"/>
        </w:rPr>
        <w:t xml:space="preserve"> </w:t>
      </w:r>
      <w:r>
        <w:t>le</w:t>
      </w:r>
      <w:r>
        <w:rPr>
          <w:spacing w:val="-6"/>
        </w:rPr>
        <w:t xml:space="preserve"> </w:t>
      </w:r>
      <w:r>
        <w:t>marché</w:t>
      </w:r>
      <w:r>
        <w:rPr>
          <w:spacing w:val="-4"/>
        </w:rPr>
        <w:t xml:space="preserve"> </w:t>
      </w:r>
      <w:r>
        <w:t>du</w:t>
      </w:r>
      <w:r>
        <w:rPr>
          <w:spacing w:val="-6"/>
        </w:rPr>
        <w:t xml:space="preserve"> </w:t>
      </w:r>
      <w:r>
        <w:t>travail</w:t>
      </w:r>
      <w:r>
        <w:rPr>
          <w:spacing w:val="-5"/>
        </w:rPr>
        <w:t xml:space="preserve"> </w:t>
      </w:r>
      <w:r>
        <w:rPr>
          <w:spacing w:val="-10"/>
        </w:rPr>
        <w:t>;</w:t>
      </w:r>
    </w:p>
    <w:p w14:paraId="27D894A4" w14:textId="77777777" w:rsidR="00382A30" w:rsidRDefault="00AB512A">
      <w:pPr>
        <w:pStyle w:val="Paragraphedeliste"/>
        <w:numPr>
          <w:ilvl w:val="0"/>
          <w:numId w:val="1"/>
        </w:numPr>
        <w:tabs>
          <w:tab w:val="left" w:pos="833"/>
        </w:tabs>
        <w:spacing w:line="269" w:lineRule="exact"/>
      </w:pPr>
      <w:proofErr w:type="gramStart"/>
      <w:r>
        <w:t>l’adresse</w:t>
      </w:r>
      <w:proofErr w:type="gramEnd"/>
      <w:r>
        <w:rPr>
          <w:spacing w:val="-8"/>
        </w:rPr>
        <w:t xml:space="preserve"> </w:t>
      </w:r>
      <w:r>
        <w:t>postale</w:t>
      </w:r>
      <w:r>
        <w:rPr>
          <w:spacing w:val="-8"/>
        </w:rPr>
        <w:t xml:space="preserve"> </w:t>
      </w:r>
      <w:r>
        <w:t>ainsi</w:t>
      </w:r>
      <w:r>
        <w:rPr>
          <w:spacing w:val="-7"/>
        </w:rPr>
        <w:t xml:space="preserve"> </w:t>
      </w:r>
      <w:r>
        <w:t>que</w:t>
      </w:r>
      <w:r>
        <w:rPr>
          <w:spacing w:val="-5"/>
        </w:rPr>
        <w:t xml:space="preserve"> </w:t>
      </w:r>
      <w:r>
        <w:t>les</w:t>
      </w:r>
      <w:r>
        <w:rPr>
          <w:spacing w:val="-6"/>
        </w:rPr>
        <w:t xml:space="preserve"> </w:t>
      </w:r>
      <w:r>
        <w:t>coordonnées</w:t>
      </w:r>
      <w:r>
        <w:rPr>
          <w:spacing w:val="-8"/>
        </w:rPr>
        <w:t xml:space="preserve"> </w:t>
      </w:r>
      <w:r>
        <w:t>téléphoniques</w:t>
      </w:r>
      <w:r>
        <w:rPr>
          <w:spacing w:val="-6"/>
        </w:rPr>
        <w:t xml:space="preserve"> </w:t>
      </w:r>
      <w:r>
        <w:t>et</w:t>
      </w:r>
      <w:r>
        <w:rPr>
          <w:spacing w:val="-5"/>
        </w:rPr>
        <w:t xml:space="preserve"> </w:t>
      </w:r>
      <w:r>
        <w:rPr>
          <w:spacing w:val="-2"/>
        </w:rPr>
        <w:t>courriel.</w:t>
      </w:r>
    </w:p>
    <w:p w14:paraId="3ACB2D5F" w14:textId="77777777" w:rsidR="00382A30" w:rsidRDefault="00382A30">
      <w:pPr>
        <w:spacing w:line="269" w:lineRule="exact"/>
        <w:sectPr w:rsidR="00382A30" w:rsidSect="007A4CCF">
          <w:headerReference w:type="even" r:id="rId10"/>
          <w:headerReference w:type="default" r:id="rId11"/>
          <w:footerReference w:type="even" r:id="rId12"/>
          <w:footerReference w:type="default" r:id="rId13"/>
          <w:headerReference w:type="first" r:id="rId14"/>
          <w:footerReference w:type="first" r:id="rId15"/>
          <w:type w:val="continuous"/>
          <w:pgSz w:w="11910" w:h="16840"/>
          <w:pgMar w:top="709" w:right="880" w:bottom="1080" w:left="1020" w:header="284" w:footer="887" w:gutter="0"/>
          <w:pgNumType w:start="1"/>
          <w:cols w:space="720"/>
        </w:sectPr>
      </w:pPr>
    </w:p>
    <w:p w14:paraId="1F986E87" w14:textId="77777777" w:rsidR="00382A30" w:rsidRDefault="00382A30">
      <w:pPr>
        <w:pStyle w:val="Corpsdetexte"/>
        <w:spacing w:before="3"/>
        <w:rPr>
          <w:sz w:val="28"/>
        </w:rPr>
      </w:pPr>
    </w:p>
    <w:p w14:paraId="35D502CA" w14:textId="77777777" w:rsidR="00382A30" w:rsidRDefault="00AB512A">
      <w:pPr>
        <w:pStyle w:val="Corpsdetexte"/>
        <w:spacing w:before="93"/>
        <w:ind w:left="112" w:right="249"/>
        <w:jc w:val="both"/>
      </w:pPr>
      <w:r>
        <w:t>Parallèlement à la collecte des données entrée/sortie des participants, il est demandé à chaque bénéficiaire d’une</w:t>
      </w:r>
      <w:r>
        <w:rPr>
          <w:spacing w:val="-1"/>
        </w:rPr>
        <w:t xml:space="preserve"> </w:t>
      </w:r>
      <w:r>
        <w:t>aide européenne</w:t>
      </w:r>
      <w:r>
        <w:rPr>
          <w:spacing w:val="-1"/>
        </w:rPr>
        <w:t xml:space="preserve"> </w:t>
      </w:r>
      <w:r>
        <w:t>de</w:t>
      </w:r>
      <w:r>
        <w:rPr>
          <w:spacing w:val="-1"/>
        </w:rPr>
        <w:t xml:space="preserve"> </w:t>
      </w:r>
      <w:r>
        <w:t>s’engager sur une</w:t>
      </w:r>
      <w:r>
        <w:rPr>
          <w:spacing w:val="-1"/>
        </w:rPr>
        <w:t xml:space="preserve"> </w:t>
      </w:r>
      <w:r>
        <w:t xml:space="preserve">valeur cible pour certains indicateurs. Au titre de cet appel, il vous est demandé, au moment du dépôt de ma demande de subvention, de dans votre dossier de demande sur le portail </w:t>
      </w:r>
      <w:hyperlink r:id="rId16">
        <w:r>
          <w:rPr>
            <w:color w:val="0000FF"/>
            <w:u w:val="single" w:color="0000FF"/>
          </w:rPr>
          <w:t>e-Synergie</w:t>
        </w:r>
      </w:hyperlink>
      <w:r>
        <w:rPr>
          <w:color w:val="0000FF"/>
        </w:rPr>
        <w:t xml:space="preserve"> </w:t>
      </w:r>
      <w:r>
        <w:t>de renseigner des valeurs prévisionnelles dites valeurs cibles pour les indicateurs suivants :</w:t>
      </w:r>
    </w:p>
    <w:p w14:paraId="47D8DFBE" w14:textId="77777777" w:rsidR="00382A30" w:rsidRDefault="00382A30">
      <w:pPr>
        <w:pStyle w:val="Corpsdetexte"/>
        <w:spacing w:before="11"/>
        <w:rPr>
          <w:sz w:val="21"/>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1"/>
        <w:gridCol w:w="6805"/>
      </w:tblGrid>
      <w:tr w:rsidR="00382A30" w14:paraId="640CC669" w14:textId="77777777">
        <w:trPr>
          <w:trHeight w:val="505"/>
        </w:trPr>
        <w:tc>
          <w:tcPr>
            <w:tcW w:w="2831" w:type="dxa"/>
          </w:tcPr>
          <w:p w14:paraId="660C4620" w14:textId="77777777" w:rsidR="00382A30" w:rsidRDefault="00AB512A">
            <w:pPr>
              <w:pStyle w:val="TableParagraph"/>
              <w:spacing w:before="0"/>
              <w:ind w:left="230"/>
              <w:rPr>
                <w:b/>
              </w:rPr>
            </w:pPr>
            <w:r>
              <w:rPr>
                <w:b/>
              </w:rPr>
              <w:t>Référence</w:t>
            </w:r>
            <w:r>
              <w:rPr>
                <w:b/>
                <w:spacing w:val="-9"/>
              </w:rPr>
              <w:t xml:space="preserve"> </w:t>
            </w:r>
            <w:r>
              <w:rPr>
                <w:b/>
                <w:spacing w:val="-5"/>
              </w:rPr>
              <w:t>de</w:t>
            </w:r>
          </w:p>
          <w:p w14:paraId="7FEB2C1D" w14:textId="77777777" w:rsidR="00382A30" w:rsidRDefault="00AB512A">
            <w:pPr>
              <w:pStyle w:val="TableParagraph"/>
              <w:spacing w:before="1" w:line="232" w:lineRule="exact"/>
              <w:ind w:left="232"/>
              <w:rPr>
                <w:b/>
              </w:rPr>
            </w:pPr>
            <w:proofErr w:type="gramStart"/>
            <w:r>
              <w:rPr>
                <w:b/>
              </w:rPr>
              <w:t>l’indicateur</w:t>
            </w:r>
            <w:proofErr w:type="gramEnd"/>
            <w:r>
              <w:rPr>
                <w:b/>
                <w:spacing w:val="-11"/>
              </w:rPr>
              <w:t xml:space="preserve"> </w:t>
            </w:r>
            <w:r>
              <w:rPr>
                <w:b/>
              </w:rPr>
              <w:t>e-</w:t>
            </w:r>
            <w:r>
              <w:rPr>
                <w:b/>
                <w:spacing w:val="-2"/>
              </w:rPr>
              <w:t>Synergie</w:t>
            </w:r>
          </w:p>
        </w:tc>
        <w:tc>
          <w:tcPr>
            <w:tcW w:w="6805" w:type="dxa"/>
          </w:tcPr>
          <w:p w14:paraId="7C08435A" w14:textId="77777777" w:rsidR="00382A30" w:rsidRDefault="00AB512A">
            <w:pPr>
              <w:pStyle w:val="TableParagraph"/>
              <w:spacing w:before="127"/>
              <w:ind w:left="2888" w:right="2872"/>
              <w:rPr>
                <w:b/>
              </w:rPr>
            </w:pPr>
            <w:r>
              <w:rPr>
                <w:b/>
                <w:spacing w:val="-2"/>
              </w:rPr>
              <w:t>Définition</w:t>
            </w:r>
          </w:p>
        </w:tc>
      </w:tr>
      <w:tr w:rsidR="00382A30" w14:paraId="5B29147C" w14:textId="77777777">
        <w:trPr>
          <w:trHeight w:val="374"/>
        </w:trPr>
        <w:tc>
          <w:tcPr>
            <w:tcW w:w="2831" w:type="dxa"/>
          </w:tcPr>
          <w:p w14:paraId="59248794" w14:textId="77777777" w:rsidR="00382A30" w:rsidRDefault="00AB512A">
            <w:pPr>
              <w:pStyle w:val="TableParagraph"/>
              <w:ind w:left="227"/>
            </w:pPr>
            <w:r>
              <w:rPr>
                <w:spacing w:val="-2"/>
              </w:rPr>
              <w:t>EECO01</w:t>
            </w:r>
          </w:p>
        </w:tc>
        <w:tc>
          <w:tcPr>
            <w:tcW w:w="6805" w:type="dxa"/>
          </w:tcPr>
          <w:p w14:paraId="69722602" w14:textId="77777777" w:rsidR="00382A30" w:rsidRDefault="00AB512A">
            <w:pPr>
              <w:pStyle w:val="TableParagraph"/>
              <w:ind w:right="0"/>
              <w:jc w:val="left"/>
            </w:pPr>
            <w:r>
              <w:t>Nombre</w:t>
            </w:r>
            <w:r>
              <w:rPr>
                <w:spacing w:val="-8"/>
              </w:rPr>
              <w:t xml:space="preserve"> </w:t>
            </w:r>
            <w:r>
              <w:t>total</w:t>
            </w:r>
            <w:r>
              <w:rPr>
                <w:spacing w:val="-6"/>
              </w:rPr>
              <w:t xml:space="preserve"> </w:t>
            </w:r>
            <w:r>
              <w:t>de</w:t>
            </w:r>
            <w:r>
              <w:rPr>
                <w:spacing w:val="-6"/>
              </w:rPr>
              <w:t xml:space="preserve"> </w:t>
            </w:r>
            <w:r>
              <w:t>participants</w:t>
            </w:r>
            <w:r>
              <w:rPr>
                <w:spacing w:val="-4"/>
              </w:rPr>
              <w:t xml:space="preserve"> </w:t>
            </w:r>
            <w:r>
              <w:rPr>
                <w:spacing w:val="-2"/>
              </w:rPr>
              <w:t>accompagnés</w:t>
            </w:r>
          </w:p>
        </w:tc>
      </w:tr>
      <w:tr w:rsidR="00382A30" w14:paraId="798BC0CF" w14:textId="77777777">
        <w:trPr>
          <w:trHeight w:val="371"/>
        </w:trPr>
        <w:tc>
          <w:tcPr>
            <w:tcW w:w="2831" w:type="dxa"/>
          </w:tcPr>
          <w:p w14:paraId="5203B941" w14:textId="77777777" w:rsidR="00382A30" w:rsidRDefault="00AB512A">
            <w:pPr>
              <w:pStyle w:val="TableParagraph"/>
              <w:ind w:left="227"/>
            </w:pPr>
            <w:r>
              <w:rPr>
                <w:spacing w:val="-2"/>
              </w:rPr>
              <w:t>EECO02</w:t>
            </w:r>
          </w:p>
        </w:tc>
        <w:tc>
          <w:tcPr>
            <w:tcW w:w="6805" w:type="dxa"/>
          </w:tcPr>
          <w:p w14:paraId="73E6D524" w14:textId="77777777" w:rsidR="00382A30" w:rsidRDefault="00AB512A">
            <w:pPr>
              <w:pStyle w:val="TableParagraph"/>
              <w:ind w:right="0"/>
              <w:jc w:val="left"/>
            </w:pPr>
            <w:r>
              <w:t>Chômeurs,</w:t>
            </w:r>
            <w:r>
              <w:rPr>
                <w:spacing w:val="-3"/>
              </w:rPr>
              <w:t xml:space="preserve"> </w:t>
            </w:r>
            <w:r>
              <w:t>y</w:t>
            </w:r>
            <w:r>
              <w:rPr>
                <w:spacing w:val="-5"/>
              </w:rPr>
              <w:t xml:space="preserve"> </w:t>
            </w:r>
            <w:r>
              <w:t>compris</w:t>
            </w:r>
            <w:r>
              <w:rPr>
                <w:spacing w:val="-6"/>
              </w:rPr>
              <w:t xml:space="preserve"> </w:t>
            </w:r>
            <w:r>
              <w:t>chômeurs</w:t>
            </w:r>
            <w:r>
              <w:rPr>
                <w:spacing w:val="-5"/>
              </w:rPr>
              <w:t xml:space="preserve"> </w:t>
            </w:r>
            <w:r>
              <w:t>de</w:t>
            </w:r>
            <w:r>
              <w:rPr>
                <w:spacing w:val="-4"/>
              </w:rPr>
              <w:t xml:space="preserve"> </w:t>
            </w:r>
            <w:r>
              <w:t>longue</w:t>
            </w:r>
            <w:r>
              <w:rPr>
                <w:spacing w:val="-6"/>
              </w:rPr>
              <w:t xml:space="preserve"> </w:t>
            </w:r>
            <w:r>
              <w:t>durée</w:t>
            </w:r>
            <w:r>
              <w:rPr>
                <w:spacing w:val="-8"/>
              </w:rPr>
              <w:t xml:space="preserve"> </w:t>
            </w:r>
            <w:r>
              <w:rPr>
                <w:spacing w:val="-2"/>
              </w:rPr>
              <w:t>accompagnés</w:t>
            </w:r>
          </w:p>
        </w:tc>
      </w:tr>
      <w:tr w:rsidR="00382A30" w14:paraId="21F52FDC" w14:textId="77777777">
        <w:trPr>
          <w:trHeight w:val="374"/>
        </w:trPr>
        <w:tc>
          <w:tcPr>
            <w:tcW w:w="2831" w:type="dxa"/>
          </w:tcPr>
          <w:p w14:paraId="0170B36C" w14:textId="77777777" w:rsidR="00382A30" w:rsidRDefault="00AB512A">
            <w:pPr>
              <w:pStyle w:val="TableParagraph"/>
              <w:ind w:left="231"/>
            </w:pPr>
            <w:r>
              <w:rPr>
                <w:spacing w:val="-2"/>
              </w:rPr>
              <w:t>ISO4aFEM</w:t>
            </w:r>
          </w:p>
        </w:tc>
        <w:tc>
          <w:tcPr>
            <w:tcW w:w="6805" w:type="dxa"/>
          </w:tcPr>
          <w:p w14:paraId="5B9FF134" w14:textId="77777777" w:rsidR="00382A30" w:rsidRDefault="00AB512A">
            <w:pPr>
              <w:pStyle w:val="TableParagraph"/>
              <w:ind w:right="0"/>
              <w:jc w:val="left"/>
            </w:pPr>
            <w:r>
              <w:t>Nombre</w:t>
            </w:r>
            <w:r>
              <w:rPr>
                <w:spacing w:val="-5"/>
              </w:rPr>
              <w:t xml:space="preserve"> </w:t>
            </w:r>
            <w:r>
              <w:t>total</w:t>
            </w:r>
            <w:r>
              <w:rPr>
                <w:spacing w:val="-3"/>
              </w:rPr>
              <w:t xml:space="preserve"> </w:t>
            </w:r>
            <w:r>
              <w:t>de</w:t>
            </w:r>
            <w:r>
              <w:rPr>
                <w:spacing w:val="-4"/>
              </w:rPr>
              <w:t xml:space="preserve"> </w:t>
            </w:r>
            <w:r>
              <w:t>femmes</w:t>
            </w:r>
            <w:r>
              <w:rPr>
                <w:spacing w:val="-4"/>
              </w:rPr>
              <w:t xml:space="preserve"> </w:t>
            </w:r>
            <w:r>
              <w:rPr>
                <w:spacing w:val="-2"/>
              </w:rPr>
              <w:t>accompagnées</w:t>
            </w:r>
          </w:p>
        </w:tc>
      </w:tr>
      <w:tr w:rsidR="00382A30" w14:paraId="4F6B0C7B" w14:textId="77777777">
        <w:trPr>
          <w:trHeight w:val="628"/>
        </w:trPr>
        <w:tc>
          <w:tcPr>
            <w:tcW w:w="2831" w:type="dxa"/>
          </w:tcPr>
          <w:p w14:paraId="704B0C29" w14:textId="77777777" w:rsidR="00382A30" w:rsidRDefault="00AB512A">
            <w:pPr>
              <w:pStyle w:val="TableParagraph"/>
              <w:spacing w:before="187"/>
              <w:ind w:left="227"/>
            </w:pPr>
            <w:r>
              <w:rPr>
                <w:spacing w:val="-2"/>
              </w:rPr>
              <w:t>EECR04</w:t>
            </w:r>
          </w:p>
        </w:tc>
        <w:tc>
          <w:tcPr>
            <w:tcW w:w="6805" w:type="dxa"/>
          </w:tcPr>
          <w:p w14:paraId="0A1E81ED" w14:textId="77777777" w:rsidR="00382A30" w:rsidRDefault="00AB512A">
            <w:pPr>
              <w:pStyle w:val="TableParagraph"/>
              <w:spacing w:before="62"/>
              <w:ind w:right="0"/>
              <w:jc w:val="left"/>
            </w:pPr>
            <w:r>
              <w:t>Personnes</w:t>
            </w:r>
            <w:r>
              <w:rPr>
                <w:spacing w:val="-3"/>
              </w:rPr>
              <w:t xml:space="preserve"> </w:t>
            </w:r>
            <w:r>
              <w:t>exerçant</w:t>
            </w:r>
            <w:r>
              <w:rPr>
                <w:spacing w:val="-2"/>
              </w:rPr>
              <w:t xml:space="preserve"> </w:t>
            </w:r>
            <w:r>
              <w:t>un</w:t>
            </w:r>
            <w:r>
              <w:rPr>
                <w:spacing w:val="-6"/>
              </w:rPr>
              <w:t xml:space="preserve"> </w:t>
            </w:r>
            <w:r>
              <w:t>emploi,</w:t>
            </w:r>
            <w:r>
              <w:rPr>
                <w:spacing w:val="-2"/>
              </w:rPr>
              <w:t xml:space="preserve"> </w:t>
            </w:r>
            <w:r>
              <w:t>y</w:t>
            </w:r>
            <w:r>
              <w:rPr>
                <w:spacing w:val="-6"/>
              </w:rPr>
              <w:t xml:space="preserve"> </w:t>
            </w:r>
            <w:r>
              <w:t>compris</w:t>
            </w:r>
            <w:r>
              <w:rPr>
                <w:spacing w:val="-4"/>
              </w:rPr>
              <w:t xml:space="preserve"> </w:t>
            </w:r>
            <w:r>
              <w:t>à</w:t>
            </w:r>
            <w:r>
              <w:rPr>
                <w:spacing w:val="-6"/>
              </w:rPr>
              <w:t xml:space="preserve"> </w:t>
            </w:r>
            <w:r>
              <w:t>titre</w:t>
            </w:r>
            <w:r>
              <w:rPr>
                <w:spacing w:val="-6"/>
              </w:rPr>
              <w:t xml:space="preserve"> </w:t>
            </w:r>
            <w:r>
              <w:t>indépendant,</w:t>
            </w:r>
            <w:r>
              <w:rPr>
                <w:spacing w:val="-4"/>
              </w:rPr>
              <w:t xml:space="preserve"> </w:t>
            </w:r>
            <w:r>
              <w:t>au terme de leur participation</w:t>
            </w:r>
          </w:p>
        </w:tc>
      </w:tr>
    </w:tbl>
    <w:p w14:paraId="58CAAB0A" w14:textId="77777777" w:rsidR="00382A30" w:rsidRDefault="00382A30">
      <w:pPr>
        <w:pStyle w:val="Corpsdetexte"/>
        <w:spacing w:before="1"/>
      </w:pPr>
    </w:p>
    <w:p w14:paraId="72108F19" w14:textId="77777777" w:rsidR="00382A30" w:rsidRDefault="00AB512A">
      <w:pPr>
        <w:pStyle w:val="Corpsdetexte"/>
        <w:spacing w:before="1"/>
        <w:ind w:left="112" w:right="251"/>
        <w:jc w:val="both"/>
      </w:pPr>
      <w:r>
        <w:t>Il</w:t>
      </w:r>
      <w:r>
        <w:rPr>
          <w:spacing w:val="-16"/>
        </w:rPr>
        <w:t xml:space="preserve"> </w:t>
      </w:r>
      <w:r>
        <w:t>est</w:t>
      </w:r>
      <w:r>
        <w:rPr>
          <w:spacing w:val="-15"/>
        </w:rPr>
        <w:t xml:space="preserve"> </w:t>
      </w:r>
      <w:r>
        <w:t>porté</w:t>
      </w:r>
      <w:r>
        <w:rPr>
          <w:spacing w:val="-15"/>
        </w:rPr>
        <w:t xml:space="preserve"> </w:t>
      </w:r>
      <w:r>
        <w:t>à</w:t>
      </w:r>
      <w:r>
        <w:rPr>
          <w:spacing w:val="-16"/>
        </w:rPr>
        <w:t xml:space="preserve"> </w:t>
      </w:r>
      <w:r>
        <w:t>l’attention</w:t>
      </w:r>
      <w:r>
        <w:rPr>
          <w:spacing w:val="-15"/>
        </w:rPr>
        <w:t xml:space="preserve"> </w:t>
      </w:r>
      <w:r>
        <w:t>des</w:t>
      </w:r>
      <w:r>
        <w:rPr>
          <w:spacing w:val="-15"/>
        </w:rPr>
        <w:t xml:space="preserve"> </w:t>
      </w:r>
      <w:r>
        <w:t>porteurs</w:t>
      </w:r>
      <w:r>
        <w:rPr>
          <w:spacing w:val="-15"/>
        </w:rPr>
        <w:t xml:space="preserve"> </w:t>
      </w:r>
      <w:r>
        <w:t>de</w:t>
      </w:r>
      <w:r>
        <w:rPr>
          <w:spacing w:val="-16"/>
        </w:rPr>
        <w:t xml:space="preserve"> </w:t>
      </w:r>
      <w:r>
        <w:t>projets</w:t>
      </w:r>
      <w:r>
        <w:rPr>
          <w:spacing w:val="-15"/>
        </w:rPr>
        <w:t xml:space="preserve"> </w:t>
      </w:r>
      <w:r>
        <w:t>qu’ils</w:t>
      </w:r>
      <w:r>
        <w:rPr>
          <w:spacing w:val="-15"/>
        </w:rPr>
        <w:t xml:space="preserve"> </w:t>
      </w:r>
      <w:r>
        <w:t>doivent</w:t>
      </w:r>
      <w:r>
        <w:rPr>
          <w:spacing w:val="-15"/>
        </w:rPr>
        <w:t xml:space="preserve"> </w:t>
      </w:r>
      <w:r>
        <w:t>impérativement</w:t>
      </w:r>
      <w:r>
        <w:rPr>
          <w:spacing w:val="-16"/>
        </w:rPr>
        <w:t xml:space="preserve"> </w:t>
      </w:r>
      <w:r>
        <w:t>informer</w:t>
      </w:r>
      <w:r>
        <w:rPr>
          <w:spacing w:val="-15"/>
        </w:rPr>
        <w:t xml:space="preserve"> </w:t>
      </w:r>
      <w:r>
        <w:t>les</w:t>
      </w:r>
      <w:r>
        <w:rPr>
          <w:spacing w:val="-14"/>
        </w:rPr>
        <w:t xml:space="preserve"> </w:t>
      </w:r>
      <w:r>
        <w:t>participants de</w:t>
      </w:r>
      <w:r>
        <w:rPr>
          <w:spacing w:val="-2"/>
        </w:rPr>
        <w:t xml:space="preserve"> </w:t>
      </w:r>
      <w:r>
        <w:t>leurs</w:t>
      </w:r>
      <w:r>
        <w:rPr>
          <w:spacing w:val="-4"/>
        </w:rPr>
        <w:t xml:space="preserve"> </w:t>
      </w:r>
      <w:r>
        <w:t>droits</w:t>
      </w:r>
      <w:r>
        <w:rPr>
          <w:spacing w:val="-4"/>
        </w:rPr>
        <w:t xml:space="preserve"> </w:t>
      </w:r>
      <w:r>
        <w:t>en</w:t>
      </w:r>
      <w:r>
        <w:rPr>
          <w:spacing w:val="-4"/>
        </w:rPr>
        <w:t xml:space="preserve"> </w:t>
      </w:r>
      <w:r>
        <w:t>matière</w:t>
      </w:r>
      <w:r>
        <w:rPr>
          <w:spacing w:val="-2"/>
        </w:rPr>
        <w:t xml:space="preserve"> </w:t>
      </w:r>
      <w:r>
        <w:t>d’informatique</w:t>
      </w:r>
      <w:r>
        <w:rPr>
          <w:spacing w:val="-4"/>
        </w:rPr>
        <w:t xml:space="preserve"> </w:t>
      </w:r>
      <w:r>
        <w:t>et</w:t>
      </w:r>
      <w:r>
        <w:rPr>
          <w:spacing w:val="-3"/>
        </w:rPr>
        <w:t xml:space="preserve"> </w:t>
      </w:r>
      <w:r>
        <w:t>libertés</w:t>
      </w:r>
      <w:r>
        <w:rPr>
          <w:spacing w:val="-2"/>
        </w:rPr>
        <w:t xml:space="preserve"> </w:t>
      </w:r>
      <w:r>
        <w:t>(</w:t>
      </w:r>
      <w:r>
        <w:rPr>
          <w:i/>
        </w:rPr>
        <w:t>Cf</w:t>
      </w:r>
      <w:r>
        <w:t>.</w:t>
      </w:r>
      <w:r>
        <w:rPr>
          <w:spacing w:val="-3"/>
        </w:rPr>
        <w:t xml:space="preserve"> </w:t>
      </w:r>
      <w:r>
        <w:t>la</w:t>
      </w:r>
      <w:r>
        <w:rPr>
          <w:spacing w:val="-4"/>
        </w:rPr>
        <w:t xml:space="preserve"> </w:t>
      </w:r>
      <w:r>
        <w:t>partie</w:t>
      </w:r>
      <w:r>
        <w:rPr>
          <w:spacing w:val="-2"/>
        </w:rPr>
        <w:t xml:space="preserve"> </w:t>
      </w:r>
      <w:r>
        <w:t>«</w:t>
      </w:r>
      <w:r>
        <w:rPr>
          <w:spacing w:val="-3"/>
        </w:rPr>
        <w:t xml:space="preserve"> </w:t>
      </w:r>
      <w:r>
        <w:t>Vos</w:t>
      </w:r>
      <w:r>
        <w:rPr>
          <w:spacing w:val="-4"/>
        </w:rPr>
        <w:t xml:space="preserve"> </w:t>
      </w:r>
      <w:r>
        <w:t>droits</w:t>
      </w:r>
      <w:r>
        <w:rPr>
          <w:spacing w:val="-1"/>
        </w:rPr>
        <w:t xml:space="preserve"> </w:t>
      </w:r>
      <w:r>
        <w:t>»</w:t>
      </w:r>
      <w:r>
        <w:rPr>
          <w:spacing w:val="-4"/>
        </w:rPr>
        <w:t xml:space="preserve"> </w:t>
      </w:r>
      <w:r>
        <w:t>des</w:t>
      </w:r>
      <w:r>
        <w:rPr>
          <w:spacing w:val="-4"/>
        </w:rPr>
        <w:t xml:space="preserve"> </w:t>
      </w:r>
      <w:r>
        <w:t>questionnaires).</w:t>
      </w:r>
    </w:p>
    <w:p w14:paraId="004EA494" w14:textId="77777777" w:rsidR="00382A30" w:rsidRDefault="00382A30">
      <w:pPr>
        <w:pStyle w:val="Corpsdetexte"/>
        <w:spacing w:before="10"/>
        <w:rPr>
          <w:sz w:val="21"/>
        </w:rPr>
      </w:pPr>
    </w:p>
    <w:p w14:paraId="640C63DB" w14:textId="77777777" w:rsidR="00382A30" w:rsidRDefault="00AB512A">
      <w:pPr>
        <w:pStyle w:val="Corpsdetexte"/>
        <w:spacing w:before="1"/>
        <w:ind w:left="112"/>
        <w:jc w:val="both"/>
      </w:pPr>
      <w:r>
        <w:rPr>
          <w:u w:val="single"/>
        </w:rPr>
        <w:t>Suivi</w:t>
      </w:r>
      <w:r>
        <w:rPr>
          <w:spacing w:val="-6"/>
          <w:u w:val="single"/>
        </w:rPr>
        <w:t xml:space="preserve"> </w:t>
      </w:r>
      <w:r>
        <w:rPr>
          <w:u w:val="single"/>
        </w:rPr>
        <w:t>et</w:t>
      </w:r>
      <w:r>
        <w:rPr>
          <w:spacing w:val="-5"/>
          <w:u w:val="single"/>
        </w:rPr>
        <w:t xml:space="preserve"> </w:t>
      </w:r>
      <w:r>
        <w:rPr>
          <w:u w:val="single"/>
        </w:rPr>
        <w:t>valorisation</w:t>
      </w:r>
      <w:r>
        <w:rPr>
          <w:spacing w:val="-5"/>
          <w:u w:val="single"/>
        </w:rPr>
        <w:t xml:space="preserve"> </w:t>
      </w:r>
      <w:r>
        <w:rPr>
          <w:u w:val="single"/>
        </w:rPr>
        <w:t>des</w:t>
      </w:r>
      <w:r>
        <w:rPr>
          <w:spacing w:val="-7"/>
          <w:u w:val="single"/>
        </w:rPr>
        <w:t xml:space="preserve"> </w:t>
      </w:r>
      <w:r>
        <w:rPr>
          <w:spacing w:val="-2"/>
          <w:u w:val="single"/>
        </w:rPr>
        <w:t>données</w:t>
      </w:r>
    </w:p>
    <w:p w14:paraId="4A5FBB33" w14:textId="77777777" w:rsidR="00382A30" w:rsidRDefault="00382A30">
      <w:pPr>
        <w:pStyle w:val="Corpsdetexte"/>
        <w:spacing w:before="10"/>
        <w:rPr>
          <w:sz w:val="13"/>
        </w:rPr>
      </w:pPr>
    </w:p>
    <w:p w14:paraId="559D784E" w14:textId="6A3032BD" w:rsidR="00382A30" w:rsidRDefault="00AB512A">
      <w:pPr>
        <w:pStyle w:val="Corpsdetexte"/>
        <w:spacing w:before="93"/>
        <w:ind w:left="112" w:right="249"/>
        <w:jc w:val="both"/>
      </w:pPr>
      <w:r>
        <w:t>Dès conventionnement de l’opération,</w:t>
      </w:r>
      <w:r>
        <w:rPr>
          <w:spacing w:val="-1"/>
        </w:rPr>
        <w:t xml:space="preserve"> </w:t>
      </w:r>
      <w:r>
        <w:t>le porteur</w:t>
      </w:r>
      <w:r>
        <w:rPr>
          <w:spacing w:val="-2"/>
        </w:rPr>
        <w:t xml:space="preserve"> </w:t>
      </w:r>
      <w:r>
        <w:t>de projet</w:t>
      </w:r>
      <w:r>
        <w:rPr>
          <w:spacing w:val="-2"/>
        </w:rPr>
        <w:t xml:space="preserve"> </w:t>
      </w:r>
      <w:r>
        <w:t>disposera d’un</w:t>
      </w:r>
      <w:r>
        <w:rPr>
          <w:spacing w:val="-3"/>
        </w:rPr>
        <w:t xml:space="preserve"> </w:t>
      </w:r>
      <w:r>
        <w:t>tableur Excel</w:t>
      </w:r>
      <w:r>
        <w:rPr>
          <w:spacing w:val="-2"/>
        </w:rPr>
        <w:t xml:space="preserve"> </w:t>
      </w:r>
      <w:r>
        <w:t>dans lequel seront</w:t>
      </w:r>
      <w:r>
        <w:rPr>
          <w:spacing w:val="-3"/>
        </w:rPr>
        <w:t xml:space="preserve"> </w:t>
      </w:r>
      <w:r>
        <w:t>retranscrits</w:t>
      </w:r>
      <w:r>
        <w:rPr>
          <w:spacing w:val="-4"/>
        </w:rPr>
        <w:t xml:space="preserve"> </w:t>
      </w:r>
      <w:r>
        <w:t>les</w:t>
      </w:r>
      <w:r>
        <w:rPr>
          <w:spacing w:val="-2"/>
        </w:rPr>
        <w:t xml:space="preserve"> </w:t>
      </w:r>
      <w:r>
        <w:t>éléments</w:t>
      </w:r>
      <w:r>
        <w:rPr>
          <w:spacing w:val="-4"/>
        </w:rPr>
        <w:t xml:space="preserve"> </w:t>
      </w:r>
      <w:r>
        <w:t>complétés</w:t>
      </w:r>
      <w:r>
        <w:rPr>
          <w:spacing w:val="-1"/>
        </w:rPr>
        <w:t xml:space="preserve"> </w:t>
      </w:r>
      <w:r>
        <w:t>dans</w:t>
      </w:r>
      <w:r>
        <w:rPr>
          <w:spacing w:val="-1"/>
        </w:rPr>
        <w:t xml:space="preserve"> </w:t>
      </w:r>
      <w:r>
        <w:t>les</w:t>
      </w:r>
      <w:r>
        <w:rPr>
          <w:spacing w:val="-2"/>
        </w:rPr>
        <w:t xml:space="preserve"> </w:t>
      </w:r>
      <w:r>
        <w:t>questionnaires</w:t>
      </w:r>
      <w:r>
        <w:rPr>
          <w:spacing w:val="-4"/>
        </w:rPr>
        <w:t xml:space="preserve"> </w:t>
      </w:r>
      <w:r>
        <w:t>(</w:t>
      </w:r>
      <w:r>
        <w:rPr>
          <w:b/>
        </w:rPr>
        <w:t>document</w:t>
      </w:r>
      <w:r>
        <w:rPr>
          <w:b/>
          <w:spacing w:val="-2"/>
        </w:rPr>
        <w:t xml:space="preserve"> </w:t>
      </w:r>
      <w:r>
        <w:rPr>
          <w:b/>
        </w:rPr>
        <w:t>type</w:t>
      </w:r>
      <w:r>
        <w:rPr>
          <w:b/>
          <w:spacing w:val="-1"/>
        </w:rPr>
        <w:t xml:space="preserve"> </w:t>
      </w:r>
      <w:r>
        <w:rPr>
          <w:b/>
        </w:rPr>
        <w:t>8</w:t>
      </w:r>
      <w:r>
        <w:rPr>
          <w:b/>
          <w:spacing w:val="-4"/>
        </w:rPr>
        <w:t xml:space="preserve"> </w:t>
      </w:r>
      <w:r>
        <w:rPr>
          <w:b/>
        </w:rPr>
        <w:t>de</w:t>
      </w:r>
      <w:r>
        <w:rPr>
          <w:b/>
          <w:spacing w:val="-4"/>
        </w:rPr>
        <w:t xml:space="preserve"> </w:t>
      </w:r>
      <w:r>
        <w:rPr>
          <w:b/>
        </w:rPr>
        <w:t>l’annexe 2b</w:t>
      </w:r>
      <w:r>
        <w:t>). Autrement dit, le porteur doit faire remplir le questionnaire à l’entrée du participant dans l’action</w:t>
      </w:r>
      <w:r>
        <w:rPr>
          <w:spacing w:val="-2"/>
        </w:rPr>
        <w:t xml:space="preserve"> </w:t>
      </w:r>
      <w:r>
        <w:t>et saisir</w:t>
      </w:r>
      <w:r>
        <w:rPr>
          <w:spacing w:val="-1"/>
        </w:rPr>
        <w:t xml:space="preserve"> </w:t>
      </w:r>
      <w:r>
        <w:t>ces</w:t>
      </w:r>
      <w:r>
        <w:rPr>
          <w:spacing w:val="-2"/>
        </w:rPr>
        <w:t xml:space="preserve"> </w:t>
      </w:r>
      <w:r>
        <w:t>informations dans</w:t>
      </w:r>
      <w:r>
        <w:rPr>
          <w:spacing w:val="-4"/>
        </w:rPr>
        <w:t xml:space="preserve"> </w:t>
      </w:r>
      <w:r>
        <w:t>le</w:t>
      </w:r>
      <w:r>
        <w:rPr>
          <w:spacing w:val="-2"/>
        </w:rPr>
        <w:t xml:space="preserve"> </w:t>
      </w:r>
      <w:r>
        <w:t>fichier</w:t>
      </w:r>
      <w:r>
        <w:rPr>
          <w:spacing w:val="-1"/>
        </w:rPr>
        <w:t xml:space="preserve"> </w:t>
      </w:r>
      <w:r>
        <w:t>Excel</w:t>
      </w:r>
      <w:r>
        <w:rPr>
          <w:spacing w:val="-3"/>
        </w:rPr>
        <w:t xml:space="preserve"> </w:t>
      </w:r>
      <w:r>
        <w:t>de</w:t>
      </w:r>
      <w:r>
        <w:rPr>
          <w:spacing w:val="-2"/>
        </w:rPr>
        <w:t xml:space="preserve"> </w:t>
      </w:r>
      <w:r>
        <w:t>suivi</w:t>
      </w:r>
      <w:r>
        <w:rPr>
          <w:spacing w:val="-2"/>
        </w:rPr>
        <w:t xml:space="preserve"> </w:t>
      </w:r>
      <w:r>
        <w:t>des</w:t>
      </w:r>
      <w:r>
        <w:rPr>
          <w:spacing w:val="-1"/>
        </w:rPr>
        <w:t xml:space="preserve"> </w:t>
      </w:r>
      <w:r>
        <w:t>participants.</w:t>
      </w:r>
      <w:r>
        <w:rPr>
          <w:spacing w:val="-3"/>
        </w:rPr>
        <w:t xml:space="preserve"> </w:t>
      </w:r>
      <w:r>
        <w:t>Il</w:t>
      </w:r>
      <w:r>
        <w:rPr>
          <w:spacing w:val="-2"/>
        </w:rPr>
        <w:t xml:space="preserve"> </w:t>
      </w:r>
      <w:r>
        <w:t>est</w:t>
      </w:r>
      <w:r>
        <w:rPr>
          <w:spacing w:val="-3"/>
        </w:rPr>
        <w:t xml:space="preserve"> </w:t>
      </w:r>
      <w:r>
        <w:t>donc</w:t>
      </w:r>
      <w:r>
        <w:rPr>
          <w:spacing w:val="-2"/>
        </w:rPr>
        <w:t xml:space="preserve"> </w:t>
      </w:r>
      <w:r>
        <w:t>impératif de renseigner et de les conserver les questionnaires dès le début de l’opération en vue du renseignement du logiciel.</w:t>
      </w:r>
    </w:p>
    <w:p w14:paraId="151D2DF1" w14:textId="77777777" w:rsidR="00382A30" w:rsidRDefault="00382A30">
      <w:pPr>
        <w:pStyle w:val="Corpsdetexte"/>
        <w:spacing w:before="1"/>
      </w:pPr>
    </w:p>
    <w:p w14:paraId="1B7835B8" w14:textId="77777777" w:rsidR="00382A30" w:rsidRDefault="00AB512A">
      <w:pPr>
        <w:pStyle w:val="Corpsdetexte"/>
        <w:ind w:left="112"/>
        <w:jc w:val="both"/>
      </w:pPr>
      <w:r>
        <w:t>Lors</w:t>
      </w:r>
      <w:r>
        <w:rPr>
          <w:spacing w:val="-4"/>
        </w:rPr>
        <w:t xml:space="preserve"> </w:t>
      </w:r>
      <w:r>
        <w:t>de</w:t>
      </w:r>
      <w:r>
        <w:rPr>
          <w:spacing w:val="-6"/>
        </w:rPr>
        <w:t xml:space="preserve"> </w:t>
      </w:r>
      <w:r>
        <w:t>chaque</w:t>
      </w:r>
      <w:r>
        <w:rPr>
          <w:spacing w:val="-6"/>
        </w:rPr>
        <w:t xml:space="preserve"> </w:t>
      </w:r>
      <w:r>
        <w:t>demande</w:t>
      </w:r>
      <w:r>
        <w:rPr>
          <w:spacing w:val="-4"/>
        </w:rPr>
        <w:t xml:space="preserve"> </w:t>
      </w:r>
      <w:r>
        <w:t>de</w:t>
      </w:r>
      <w:r>
        <w:rPr>
          <w:spacing w:val="-5"/>
        </w:rPr>
        <w:t xml:space="preserve"> </w:t>
      </w:r>
      <w:r>
        <w:t>paiement</w:t>
      </w:r>
      <w:r>
        <w:rPr>
          <w:spacing w:val="-5"/>
        </w:rPr>
        <w:t xml:space="preserve"> </w:t>
      </w:r>
      <w:r>
        <w:t>(acompte</w:t>
      </w:r>
      <w:r>
        <w:rPr>
          <w:spacing w:val="-8"/>
        </w:rPr>
        <w:t xml:space="preserve"> </w:t>
      </w:r>
      <w:r>
        <w:t>ou</w:t>
      </w:r>
      <w:r>
        <w:rPr>
          <w:spacing w:val="-4"/>
        </w:rPr>
        <w:t xml:space="preserve"> </w:t>
      </w:r>
      <w:r>
        <w:t>solde),</w:t>
      </w:r>
      <w:r>
        <w:rPr>
          <w:spacing w:val="-5"/>
        </w:rPr>
        <w:t xml:space="preserve"> </w:t>
      </w:r>
      <w:r>
        <w:t>vous</w:t>
      </w:r>
      <w:r>
        <w:rPr>
          <w:spacing w:val="-7"/>
        </w:rPr>
        <w:t xml:space="preserve"> </w:t>
      </w:r>
      <w:r>
        <w:t>êtes</w:t>
      </w:r>
      <w:r>
        <w:rPr>
          <w:spacing w:val="-2"/>
        </w:rPr>
        <w:t xml:space="preserve"> </w:t>
      </w:r>
      <w:r>
        <w:t>tenu</w:t>
      </w:r>
      <w:r>
        <w:rPr>
          <w:spacing w:val="-4"/>
        </w:rPr>
        <w:t xml:space="preserve"> </w:t>
      </w:r>
      <w:r>
        <w:t>de</w:t>
      </w:r>
      <w:r>
        <w:rPr>
          <w:spacing w:val="-6"/>
        </w:rPr>
        <w:t xml:space="preserve"> </w:t>
      </w:r>
      <w:r>
        <w:rPr>
          <w:spacing w:val="-10"/>
        </w:rPr>
        <w:t>:</w:t>
      </w:r>
    </w:p>
    <w:p w14:paraId="6DB18C0A" w14:textId="77777777" w:rsidR="00382A30" w:rsidRDefault="00AB512A">
      <w:pPr>
        <w:pStyle w:val="Paragraphedeliste"/>
        <w:numPr>
          <w:ilvl w:val="0"/>
          <w:numId w:val="1"/>
        </w:numPr>
        <w:tabs>
          <w:tab w:val="left" w:pos="832"/>
        </w:tabs>
        <w:spacing w:before="1"/>
        <w:ind w:left="832" w:hanging="359"/>
        <w:jc w:val="both"/>
      </w:pPr>
      <w:proofErr w:type="gramStart"/>
      <w:r>
        <w:t>renseigner</w:t>
      </w:r>
      <w:proofErr w:type="gramEnd"/>
      <w:r>
        <w:rPr>
          <w:spacing w:val="-6"/>
        </w:rPr>
        <w:t xml:space="preserve"> </w:t>
      </w:r>
      <w:r>
        <w:t>l’ensemble</w:t>
      </w:r>
      <w:r>
        <w:rPr>
          <w:spacing w:val="-9"/>
        </w:rPr>
        <w:t xml:space="preserve"> </w:t>
      </w:r>
      <w:r>
        <w:t>des</w:t>
      </w:r>
      <w:r>
        <w:rPr>
          <w:spacing w:val="-7"/>
        </w:rPr>
        <w:t xml:space="preserve"> </w:t>
      </w:r>
      <w:r>
        <w:t>valeurs</w:t>
      </w:r>
      <w:r>
        <w:rPr>
          <w:spacing w:val="-8"/>
        </w:rPr>
        <w:t xml:space="preserve"> </w:t>
      </w:r>
      <w:r>
        <w:t>réalisées</w:t>
      </w:r>
      <w:r>
        <w:rPr>
          <w:spacing w:val="-6"/>
        </w:rPr>
        <w:t xml:space="preserve"> </w:t>
      </w:r>
      <w:r>
        <w:t>des</w:t>
      </w:r>
      <w:r>
        <w:rPr>
          <w:spacing w:val="-9"/>
        </w:rPr>
        <w:t xml:space="preserve"> </w:t>
      </w:r>
      <w:r>
        <w:t>indicateurs</w:t>
      </w:r>
      <w:r>
        <w:rPr>
          <w:spacing w:val="-6"/>
        </w:rPr>
        <w:t xml:space="preserve"> </w:t>
      </w:r>
      <w:r>
        <w:t>précités</w:t>
      </w:r>
      <w:r>
        <w:rPr>
          <w:spacing w:val="-5"/>
        </w:rPr>
        <w:t xml:space="preserve"> </w:t>
      </w:r>
      <w:r>
        <w:rPr>
          <w:spacing w:val="-10"/>
        </w:rPr>
        <w:t>;</w:t>
      </w:r>
    </w:p>
    <w:p w14:paraId="4F563E50" w14:textId="5CFA4311" w:rsidR="00382A30" w:rsidRDefault="00AB512A">
      <w:pPr>
        <w:pStyle w:val="Paragraphedeliste"/>
        <w:numPr>
          <w:ilvl w:val="0"/>
          <w:numId w:val="1"/>
        </w:numPr>
        <w:tabs>
          <w:tab w:val="left" w:pos="833"/>
        </w:tabs>
        <w:spacing w:line="240" w:lineRule="auto"/>
        <w:ind w:right="248"/>
        <w:jc w:val="both"/>
      </w:pPr>
      <w:proofErr w:type="gramStart"/>
      <w:r>
        <w:t>transmettre</w:t>
      </w:r>
      <w:proofErr w:type="gramEnd"/>
      <w:r>
        <w:rPr>
          <w:spacing w:val="-12"/>
        </w:rPr>
        <w:t xml:space="preserve"> </w:t>
      </w:r>
      <w:r>
        <w:t>à</w:t>
      </w:r>
      <w:r>
        <w:rPr>
          <w:spacing w:val="-12"/>
        </w:rPr>
        <w:t xml:space="preserve"> </w:t>
      </w:r>
      <w:r>
        <w:t>l</w:t>
      </w:r>
      <w:r w:rsidR="00707367">
        <w:t>’OI de la CCIR</w:t>
      </w:r>
      <w:r>
        <w:rPr>
          <w:spacing w:val="-10"/>
        </w:rPr>
        <w:t xml:space="preserve"> </w:t>
      </w:r>
      <w:r>
        <w:t>la</w:t>
      </w:r>
      <w:r>
        <w:rPr>
          <w:spacing w:val="-10"/>
        </w:rPr>
        <w:t xml:space="preserve"> </w:t>
      </w:r>
      <w:r>
        <w:t>liste</w:t>
      </w:r>
      <w:r>
        <w:rPr>
          <w:spacing w:val="-12"/>
        </w:rPr>
        <w:t xml:space="preserve"> </w:t>
      </w:r>
      <w:r>
        <w:t>exhaustive</w:t>
      </w:r>
      <w:r>
        <w:rPr>
          <w:spacing w:val="-12"/>
        </w:rPr>
        <w:t xml:space="preserve"> </w:t>
      </w:r>
      <w:r>
        <w:t>des</w:t>
      </w:r>
      <w:r>
        <w:rPr>
          <w:spacing w:val="-12"/>
        </w:rPr>
        <w:t xml:space="preserve"> </w:t>
      </w:r>
      <w:r>
        <w:t>participants</w:t>
      </w:r>
      <w:r>
        <w:rPr>
          <w:spacing w:val="-11"/>
        </w:rPr>
        <w:t xml:space="preserve"> </w:t>
      </w:r>
      <w:r>
        <w:t>et</w:t>
      </w:r>
      <w:r>
        <w:rPr>
          <w:spacing w:val="-11"/>
        </w:rPr>
        <w:t xml:space="preserve"> </w:t>
      </w:r>
      <w:r>
        <w:t>les</w:t>
      </w:r>
      <w:r>
        <w:rPr>
          <w:spacing w:val="-12"/>
        </w:rPr>
        <w:t xml:space="preserve"> </w:t>
      </w:r>
      <w:r>
        <w:t>informations</w:t>
      </w:r>
      <w:r>
        <w:rPr>
          <w:spacing w:val="-9"/>
        </w:rPr>
        <w:t xml:space="preserve"> </w:t>
      </w:r>
      <w:r>
        <w:t>les</w:t>
      </w:r>
      <w:r>
        <w:rPr>
          <w:spacing w:val="-12"/>
        </w:rPr>
        <w:t xml:space="preserve"> </w:t>
      </w:r>
      <w:r>
        <w:t>concernant à</w:t>
      </w:r>
      <w:r>
        <w:rPr>
          <w:spacing w:val="-9"/>
        </w:rPr>
        <w:t xml:space="preserve"> </w:t>
      </w:r>
      <w:r>
        <w:t>l’entrée</w:t>
      </w:r>
      <w:r>
        <w:rPr>
          <w:spacing w:val="-9"/>
        </w:rPr>
        <w:t xml:space="preserve"> </w:t>
      </w:r>
      <w:r>
        <w:t>et</w:t>
      </w:r>
      <w:r>
        <w:rPr>
          <w:spacing w:val="-7"/>
        </w:rPr>
        <w:t xml:space="preserve"> </w:t>
      </w:r>
      <w:r>
        <w:t>à</w:t>
      </w:r>
      <w:r>
        <w:rPr>
          <w:spacing w:val="-9"/>
        </w:rPr>
        <w:t xml:space="preserve"> </w:t>
      </w:r>
      <w:r>
        <w:t>la</w:t>
      </w:r>
      <w:r>
        <w:rPr>
          <w:spacing w:val="-9"/>
        </w:rPr>
        <w:t xml:space="preserve"> </w:t>
      </w:r>
      <w:r>
        <w:t>sortie</w:t>
      </w:r>
      <w:r>
        <w:rPr>
          <w:spacing w:val="-9"/>
        </w:rPr>
        <w:t xml:space="preserve"> </w:t>
      </w:r>
      <w:r>
        <w:t>de</w:t>
      </w:r>
      <w:r>
        <w:rPr>
          <w:spacing w:val="-12"/>
        </w:rPr>
        <w:t xml:space="preserve"> </w:t>
      </w:r>
      <w:r>
        <w:t>l’opération</w:t>
      </w:r>
      <w:r>
        <w:rPr>
          <w:spacing w:val="-9"/>
        </w:rPr>
        <w:t xml:space="preserve"> </w:t>
      </w:r>
      <w:r>
        <w:t>(voire</w:t>
      </w:r>
      <w:r>
        <w:rPr>
          <w:spacing w:val="-11"/>
        </w:rPr>
        <w:t xml:space="preserve"> </w:t>
      </w:r>
      <w:r>
        <w:t>les</w:t>
      </w:r>
      <w:r>
        <w:rPr>
          <w:spacing w:val="-9"/>
        </w:rPr>
        <w:t xml:space="preserve"> </w:t>
      </w:r>
      <w:r>
        <w:t>questionnaires</w:t>
      </w:r>
      <w:r>
        <w:rPr>
          <w:spacing w:val="-9"/>
        </w:rPr>
        <w:t xml:space="preserve"> </w:t>
      </w:r>
      <w:r>
        <w:t>d’entrée</w:t>
      </w:r>
      <w:r>
        <w:rPr>
          <w:spacing w:val="-9"/>
        </w:rPr>
        <w:t xml:space="preserve"> </w:t>
      </w:r>
      <w:r>
        <w:t>et</w:t>
      </w:r>
      <w:r>
        <w:rPr>
          <w:spacing w:val="-6"/>
        </w:rPr>
        <w:t xml:space="preserve"> </w:t>
      </w:r>
      <w:r>
        <w:t>de</w:t>
      </w:r>
      <w:r>
        <w:rPr>
          <w:spacing w:val="-12"/>
        </w:rPr>
        <w:t xml:space="preserve"> </w:t>
      </w:r>
      <w:r>
        <w:t>sortie)</w:t>
      </w:r>
      <w:r>
        <w:rPr>
          <w:spacing w:val="-8"/>
        </w:rPr>
        <w:t xml:space="preserve"> </w:t>
      </w:r>
      <w:r>
        <w:t>que</w:t>
      </w:r>
      <w:r>
        <w:rPr>
          <w:spacing w:val="-9"/>
        </w:rPr>
        <w:t xml:space="preserve"> </w:t>
      </w:r>
      <w:r>
        <w:t>vous aurez saisies dans le tableau transmis par l</w:t>
      </w:r>
      <w:r w:rsidR="00707367">
        <w:t>’OI de la CCIR</w:t>
      </w:r>
      <w:r>
        <w:t>.</w:t>
      </w:r>
    </w:p>
    <w:p w14:paraId="3AA16572" w14:textId="77777777" w:rsidR="00382A30" w:rsidRDefault="00382A30">
      <w:pPr>
        <w:pStyle w:val="Corpsdetexte"/>
        <w:spacing w:before="9"/>
        <w:rPr>
          <w:sz w:val="21"/>
        </w:rPr>
      </w:pPr>
    </w:p>
    <w:p w14:paraId="5CBD8CD8" w14:textId="77777777" w:rsidR="00382A30" w:rsidRDefault="00AB512A">
      <w:pPr>
        <w:pStyle w:val="Corpsdetexte"/>
        <w:ind w:left="112" w:right="251"/>
        <w:jc w:val="both"/>
      </w:pPr>
      <w:r>
        <w:t>Le service instructeur effectue des contrôles de ces données au moment des demandes de paiement du porteur. Aussi, ces données pourront être utilisés dans le cadre d’étude d’impact des fonds européens par la région dans le cadre de son plan d’évaluation (article 44 du règlement UE n° 2021/1060.</w:t>
      </w:r>
    </w:p>
    <w:p w14:paraId="6ED130C7" w14:textId="77777777" w:rsidR="00382A30" w:rsidRDefault="00382A30">
      <w:pPr>
        <w:pStyle w:val="Corpsdetexte"/>
      </w:pPr>
    </w:p>
    <w:p w14:paraId="6A493B3A" w14:textId="77777777" w:rsidR="00382A30" w:rsidRDefault="00AB512A">
      <w:pPr>
        <w:pStyle w:val="Corpsdetexte"/>
        <w:ind w:left="112"/>
      </w:pPr>
      <w:r>
        <w:rPr>
          <w:spacing w:val="-2"/>
          <w:u w:val="single"/>
        </w:rPr>
        <w:t>Résumé</w:t>
      </w:r>
    </w:p>
    <w:p w14:paraId="16720082" w14:textId="77777777" w:rsidR="00382A30" w:rsidRDefault="00AB512A">
      <w:pPr>
        <w:pStyle w:val="Corpsdetexte"/>
        <w:spacing w:before="185"/>
        <w:ind w:left="112"/>
      </w:pPr>
      <w:r>
        <w:t>Pendant</w:t>
      </w:r>
      <w:r>
        <w:rPr>
          <w:spacing w:val="-5"/>
        </w:rPr>
        <w:t xml:space="preserve"> </w:t>
      </w:r>
      <w:r>
        <w:t>la</w:t>
      </w:r>
      <w:r>
        <w:rPr>
          <w:spacing w:val="-3"/>
        </w:rPr>
        <w:t xml:space="preserve"> </w:t>
      </w:r>
      <w:r>
        <w:t>vie</w:t>
      </w:r>
      <w:r>
        <w:rPr>
          <w:spacing w:val="-6"/>
        </w:rPr>
        <w:t xml:space="preserve"> </w:t>
      </w:r>
      <w:r>
        <w:t>du</w:t>
      </w:r>
      <w:r>
        <w:rPr>
          <w:spacing w:val="-3"/>
        </w:rPr>
        <w:t xml:space="preserve"> </w:t>
      </w:r>
      <w:r>
        <w:t>projet</w:t>
      </w:r>
      <w:r>
        <w:rPr>
          <w:spacing w:val="-2"/>
        </w:rPr>
        <w:t xml:space="preserve"> </w:t>
      </w:r>
      <w:r>
        <w:rPr>
          <w:spacing w:val="-10"/>
        </w:rPr>
        <w:t>:</w:t>
      </w:r>
    </w:p>
    <w:p w14:paraId="2E8A25F0" w14:textId="77777777" w:rsidR="00382A30" w:rsidRDefault="00AB512A">
      <w:pPr>
        <w:pStyle w:val="Paragraphedeliste"/>
        <w:numPr>
          <w:ilvl w:val="0"/>
          <w:numId w:val="1"/>
        </w:numPr>
        <w:tabs>
          <w:tab w:val="left" w:pos="833"/>
        </w:tabs>
        <w:spacing w:before="1"/>
      </w:pPr>
      <w:r>
        <w:t>Dépôt</w:t>
      </w:r>
      <w:r>
        <w:rPr>
          <w:spacing w:val="-6"/>
        </w:rPr>
        <w:t xml:space="preserve"> </w:t>
      </w:r>
      <w:r>
        <w:t>du</w:t>
      </w:r>
      <w:r>
        <w:rPr>
          <w:spacing w:val="-5"/>
        </w:rPr>
        <w:t xml:space="preserve"> </w:t>
      </w:r>
      <w:r>
        <w:t>dossier</w:t>
      </w:r>
      <w:r>
        <w:rPr>
          <w:spacing w:val="-7"/>
        </w:rPr>
        <w:t xml:space="preserve"> </w:t>
      </w:r>
      <w:r>
        <w:t>:</w:t>
      </w:r>
      <w:r>
        <w:rPr>
          <w:spacing w:val="-7"/>
        </w:rPr>
        <w:t xml:space="preserve"> </w:t>
      </w:r>
      <w:r>
        <w:t>transmission</w:t>
      </w:r>
      <w:r>
        <w:rPr>
          <w:spacing w:val="-6"/>
        </w:rPr>
        <w:t xml:space="preserve"> </w:t>
      </w:r>
      <w:r>
        <w:t>des</w:t>
      </w:r>
      <w:r>
        <w:rPr>
          <w:spacing w:val="-8"/>
        </w:rPr>
        <w:t xml:space="preserve"> </w:t>
      </w:r>
      <w:r>
        <w:t>valeurs</w:t>
      </w:r>
      <w:r>
        <w:rPr>
          <w:spacing w:val="-8"/>
        </w:rPr>
        <w:t xml:space="preserve"> </w:t>
      </w:r>
      <w:r>
        <w:t>prévisionnelles</w:t>
      </w:r>
      <w:r>
        <w:rPr>
          <w:spacing w:val="-6"/>
        </w:rPr>
        <w:t xml:space="preserve"> </w:t>
      </w:r>
      <w:r>
        <w:t>dans</w:t>
      </w:r>
      <w:r>
        <w:rPr>
          <w:spacing w:val="-5"/>
        </w:rPr>
        <w:t xml:space="preserve"> </w:t>
      </w:r>
      <w:r>
        <w:t>e-Synergie</w:t>
      </w:r>
      <w:r>
        <w:rPr>
          <w:spacing w:val="-5"/>
        </w:rPr>
        <w:t xml:space="preserve"> </w:t>
      </w:r>
      <w:r>
        <w:rPr>
          <w:spacing w:val="-10"/>
        </w:rPr>
        <w:t>;</w:t>
      </w:r>
    </w:p>
    <w:p w14:paraId="04DE3033" w14:textId="6EC3B231" w:rsidR="00382A30" w:rsidRDefault="00AB512A">
      <w:pPr>
        <w:pStyle w:val="Paragraphedeliste"/>
        <w:numPr>
          <w:ilvl w:val="0"/>
          <w:numId w:val="1"/>
        </w:numPr>
        <w:tabs>
          <w:tab w:val="left" w:pos="833"/>
        </w:tabs>
        <w:spacing w:line="237" w:lineRule="auto"/>
        <w:ind w:right="252"/>
      </w:pPr>
      <w:r>
        <w:t>Demande</w:t>
      </w:r>
      <w:r>
        <w:rPr>
          <w:spacing w:val="-7"/>
        </w:rPr>
        <w:t xml:space="preserve"> </w:t>
      </w:r>
      <w:r>
        <w:t>de</w:t>
      </w:r>
      <w:r>
        <w:rPr>
          <w:spacing w:val="-7"/>
        </w:rPr>
        <w:t xml:space="preserve"> </w:t>
      </w:r>
      <w:r>
        <w:t>paiement</w:t>
      </w:r>
      <w:r>
        <w:rPr>
          <w:spacing w:val="-4"/>
        </w:rPr>
        <w:t xml:space="preserve"> </w:t>
      </w:r>
      <w:r>
        <w:t>(acompte</w:t>
      </w:r>
      <w:r>
        <w:rPr>
          <w:spacing w:val="-8"/>
        </w:rPr>
        <w:t xml:space="preserve"> </w:t>
      </w:r>
      <w:r>
        <w:t>ou</w:t>
      </w:r>
      <w:r>
        <w:rPr>
          <w:spacing w:val="-7"/>
        </w:rPr>
        <w:t xml:space="preserve"> </w:t>
      </w:r>
      <w:r>
        <w:t>solde)</w:t>
      </w:r>
      <w:r>
        <w:rPr>
          <w:spacing w:val="-3"/>
        </w:rPr>
        <w:t xml:space="preserve"> </w:t>
      </w:r>
      <w:r>
        <w:t>:</w:t>
      </w:r>
      <w:r>
        <w:rPr>
          <w:spacing w:val="-8"/>
        </w:rPr>
        <w:t xml:space="preserve"> </w:t>
      </w:r>
      <w:r>
        <w:t>transmission</w:t>
      </w:r>
      <w:r>
        <w:rPr>
          <w:spacing w:val="-7"/>
        </w:rPr>
        <w:t xml:space="preserve"> </w:t>
      </w:r>
      <w:r>
        <w:t>des</w:t>
      </w:r>
      <w:r>
        <w:rPr>
          <w:spacing w:val="-6"/>
        </w:rPr>
        <w:t xml:space="preserve"> </w:t>
      </w:r>
      <w:r>
        <w:t>valeurs</w:t>
      </w:r>
      <w:r>
        <w:rPr>
          <w:spacing w:val="-8"/>
        </w:rPr>
        <w:t xml:space="preserve"> </w:t>
      </w:r>
      <w:r>
        <w:t>réalisées</w:t>
      </w:r>
      <w:r>
        <w:rPr>
          <w:spacing w:val="-6"/>
        </w:rPr>
        <w:t xml:space="preserve"> </w:t>
      </w:r>
      <w:r>
        <w:t>ainsi</w:t>
      </w:r>
      <w:r>
        <w:rPr>
          <w:spacing w:val="-7"/>
        </w:rPr>
        <w:t xml:space="preserve"> </w:t>
      </w:r>
      <w:r>
        <w:t>que</w:t>
      </w:r>
      <w:r>
        <w:rPr>
          <w:spacing w:val="-6"/>
        </w:rPr>
        <w:t xml:space="preserve"> </w:t>
      </w:r>
      <w:r>
        <w:t>de l’Excel retranscrivant les informations des questionnaires d’entrée et de sortie.</w:t>
      </w:r>
    </w:p>
    <w:p w14:paraId="5AEBB6FE" w14:textId="77777777" w:rsidR="00382A30" w:rsidRDefault="00AB512A">
      <w:pPr>
        <w:pStyle w:val="Corpsdetexte"/>
        <w:spacing w:before="184"/>
        <w:ind w:left="112"/>
      </w:pPr>
      <w:r>
        <w:t>Pendant</w:t>
      </w:r>
      <w:r>
        <w:rPr>
          <w:spacing w:val="-7"/>
        </w:rPr>
        <w:t xml:space="preserve"> </w:t>
      </w:r>
      <w:r>
        <w:t>l’opération</w:t>
      </w:r>
      <w:r>
        <w:rPr>
          <w:spacing w:val="-8"/>
        </w:rPr>
        <w:t xml:space="preserve"> </w:t>
      </w:r>
      <w:r>
        <w:rPr>
          <w:spacing w:val="-10"/>
        </w:rPr>
        <w:t>:</w:t>
      </w:r>
    </w:p>
    <w:p w14:paraId="1FD81D65" w14:textId="77777777" w:rsidR="00382A30" w:rsidRDefault="00AB512A">
      <w:pPr>
        <w:pStyle w:val="Paragraphedeliste"/>
        <w:numPr>
          <w:ilvl w:val="0"/>
          <w:numId w:val="1"/>
        </w:numPr>
        <w:tabs>
          <w:tab w:val="left" w:pos="833"/>
        </w:tabs>
        <w:spacing w:before="1" w:line="269" w:lineRule="exact"/>
      </w:pPr>
      <w:r>
        <w:t>A</w:t>
      </w:r>
      <w:r>
        <w:rPr>
          <w:spacing w:val="-7"/>
        </w:rPr>
        <w:t xml:space="preserve"> </w:t>
      </w:r>
      <w:r>
        <w:t>l’entame</w:t>
      </w:r>
      <w:r>
        <w:rPr>
          <w:spacing w:val="-5"/>
        </w:rPr>
        <w:t xml:space="preserve"> </w:t>
      </w:r>
      <w:r>
        <w:t>:</w:t>
      </w:r>
      <w:r>
        <w:rPr>
          <w:spacing w:val="-5"/>
        </w:rPr>
        <w:t xml:space="preserve"> </w:t>
      </w:r>
      <w:r>
        <w:t>je</w:t>
      </w:r>
      <w:r>
        <w:rPr>
          <w:spacing w:val="-6"/>
        </w:rPr>
        <w:t xml:space="preserve"> </w:t>
      </w:r>
      <w:r>
        <w:t>diffuse</w:t>
      </w:r>
      <w:r>
        <w:rPr>
          <w:spacing w:val="-5"/>
        </w:rPr>
        <w:t xml:space="preserve"> </w:t>
      </w:r>
      <w:r>
        <w:t>le</w:t>
      </w:r>
      <w:r>
        <w:rPr>
          <w:spacing w:val="-6"/>
        </w:rPr>
        <w:t xml:space="preserve"> </w:t>
      </w:r>
      <w:r>
        <w:t>questionnaire</w:t>
      </w:r>
      <w:r>
        <w:rPr>
          <w:spacing w:val="-4"/>
        </w:rPr>
        <w:t xml:space="preserve"> </w:t>
      </w:r>
      <w:r>
        <w:t>d’entrée</w:t>
      </w:r>
      <w:r>
        <w:rPr>
          <w:spacing w:val="-5"/>
        </w:rPr>
        <w:t xml:space="preserve"> </w:t>
      </w:r>
      <w:r>
        <w:t>et</w:t>
      </w:r>
      <w:r>
        <w:rPr>
          <w:spacing w:val="-5"/>
        </w:rPr>
        <w:t xml:space="preserve"> </w:t>
      </w:r>
      <w:r>
        <w:t>invite</w:t>
      </w:r>
      <w:r>
        <w:rPr>
          <w:spacing w:val="-4"/>
        </w:rPr>
        <w:t xml:space="preserve"> </w:t>
      </w:r>
      <w:r>
        <w:t>les</w:t>
      </w:r>
      <w:r>
        <w:rPr>
          <w:spacing w:val="-3"/>
        </w:rPr>
        <w:t xml:space="preserve"> </w:t>
      </w:r>
      <w:r>
        <w:t>participants</w:t>
      </w:r>
      <w:r>
        <w:rPr>
          <w:spacing w:val="-4"/>
        </w:rPr>
        <w:t xml:space="preserve"> </w:t>
      </w:r>
      <w:r>
        <w:t>à</w:t>
      </w:r>
      <w:r>
        <w:rPr>
          <w:spacing w:val="-6"/>
        </w:rPr>
        <w:t xml:space="preserve"> </w:t>
      </w:r>
      <w:r>
        <w:t>le</w:t>
      </w:r>
      <w:r>
        <w:rPr>
          <w:spacing w:val="-4"/>
        </w:rPr>
        <w:t xml:space="preserve"> </w:t>
      </w:r>
      <w:r>
        <w:t>compléter</w:t>
      </w:r>
      <w:r>
        <w:rPr>
          <w:spacing w:val="-5"/>
        </w:rPr>
        <w:t xml:space="preserve"> </w:t>
      </w:r>
      <w:r>
        <w:rPr>
          <w:spacing w:val="-10"/>
        </w:rPr>
        <w:t>;</w:t>
      </w:r>
    </w:p>
    <w:p w14:paraId="40EC6D7B" w14:textId="77777777" w:rsidR="00382A30" w:rsidRDefault="00AB512A">
      <w:pPr>
        <w:pStyle w:val="Paragraphedeliste"/>
        <w:numPr>
          <w:ilvl w:val="0"/>
          <w:numId w:val="1"/>
        </w:numPr>
        <w:tabs>
          <w:tab w:val="left" w:pos="833"/>
        </w:tabs>
        <w:spacing w:line="269" w:lineRule="exact"/>
      </w:pPr>
      <w:r>
        <w:t>A</w:t>
      </w:r>
      <w:r>
        <w:rPr>
          <w:spacing w:val="-4"/>
        </w:rPr>
        <w:t xml:space="preserve"> </w:t>
      </w:r>
      <w:r>
        <w:t>la</w:t>
      </w:r>
      <w:r>
        <w:rPr>
          <w:spacing w:val="-3"/>
        </w:rPr>
        <w:t xml:space="preserve"> </w:t>
      </w:r>
      <w:r>
        <w:t>fin</w:t>
      </w:r>
      <w:r>
        <w:rPr>
          <w:spacing w:val="-4"/>
        </w:rPr>
        <w:t xml:space="preserve"> </w:t>
      </w:r>
      <w:r>
        <w:t>:</w:t>
      </w:r>
      <w:r>
        <w:rPr>
          <w:spacing w:val="-4"/>
        </w:rPr>
        <w:t xml:space="preserve"> </w:t>
      </w:r>
      <w:r>
        <w:t>même</w:t>
      </w:r>
      <w:r>
        <w:rPr>
          <w:spacing w:val="-3"/>
        </w:rPr>
        <w:t xml:space="preserve"> </w:t>
      </w:r>
      <w:r>
        <w:t>chose</w:t>
      </w:r>
      <w:r>
        <w:rPr>
          <w:spacing w:val="-3"/>
        </w:rPr>
        <w:t xml:space="preserve"> </w:t>
      </w:r>
      <w:r>
        <w:t>pour</w:t>
      </w:r>
      <w:r>
        <w:rPr>
          <w:spacing w:val="-3"/>
        </w:rPr>
        <w:t xml:space="preserve"> </w:t>
      </w:r>
      <w:r>
        <w:t>le</w:t>
      </w:r>
      <w:r>
        <w:rPr>
          <w:spacing w:val="-3"/>
        </w:rPr>
        <w:t xml:space="preserve"> </w:t>
      </w:r>
      <w:r>
        <w:t>questionnaire</w:t>
      </w:r>
      <w:r>
        <w:rPr>
          <w:spacing w:val="-3"/>
        </w:rPr>
        <w:t xml:space="preserve"> </w:t>
      </w:r>
      <w:r>
        <w:t>de</w:t>
      </w:r>
      <w:r>
        <w:rPr>
          <w:spacing w:val="-4"/>
        </w:rPr>
        <w:t xml:space="preserve"> </w:t>
      </w:r>
      <w:r>
        <w:rPr>
          <w:spacing w:val="-2"/>
        </w:rPr>
        <w:t>sortie.</w:t>
      </w:r>
    </w:p>
    <w:p w14:paraId="4930CD97" w14:textId="77777777" w:rsidR="00382A30" w:rsidRDefault="00AB512A">
      <w:pPr>
        <w:spacing w:before="182"/>
        <w:ind w:left="112"/>
        <w:rPr>
          <w:b/>
        </w:rPr>
      </w:pPr>
      <w:r>
        <w:rPr>
          <w:b/>
        </w:rPr>
        <w:t>Conseil</w:t>
      </w:r>
      <w:r>
        <w:rPr>
          <w:b/>
          <w:spacing w:val="-5"/>
        </w:rPr>
        <w:t xml:space="preserve"> </w:t>
      </w:r>
      <w:r>
        <w:rPr>
          <w:b/>
        </w:rPr>
        <w:t>:</w:t>
      </w:r>
      <w:r>
        <w:rPr>
          <w:b/>
          <w:spacing w:val="-4"/>
        </w:rPr>
        <w:t xml:space="preserve"> </w:t>
      </w:r>
      <w:r>
        <w:rPr>
          <w:b/>
        </w:rPr>
        <w:t>il</w:t>
      </w:r>
      <w:r>
        <w:rPr>
          <w:b/>
          <w:spacing w:val="-3"/>
        </w:rPr>
        <w:t xml:space="preserve"> </w:t>
      </w:r>
      <w:r>
        <w:rPr>
          <w:b/>
        </w:rPr>
        <w:t>vaut</w:t>
      </w:r>
      <w:r>
        <w:rPr>
          <w:b/>
          <w:spacing w:val="-4"/>
        </w:rPr>
        <w:t xml:space="preserve"> </w:t>
      </w:r>
      <w:r>
        <w:rPr>
          <w:b/>
        </w:rPr>
        <w:t>mieux</w:t>
      </w:r>
      <w:r>
        <w:rPr>
          <w:b/>
          <w:spacing w:val="-6"/>
        </w:rPr>
        <w:t xml:space="preserve"> </w:t>
      </w:r>
      <w:r>
        <w:rPr>
          <w:b/>
        </w:rPr>
        <w:t>compléter</w:t>
      </w:r>
      <w:r>
        <w:rPr>
          <w:b/>
          <w:spacing w:val="-5"/>
        </w:rPr>
        <w:t xml:space="preserve"> </w:t>
      </w:r>
      <w:r>
        <w:rPr>
          <w:b/>
        </w:rPr>
        <w:t>l’Excel</w:t>
      </w:r>
      <w:r>
        <w:rPr>
          <w:b/>
          <w:spacing w:val="-1"/>
        </w:rPr>
        <w:t xml:space="preserve"> </w:t>
      </w:r>
      <w:r>
        <w:rPr>
          <w:b/>
        </w:rPr>
        <w:t>au</w:t>
      </w:r>
      <w:r>
        <w:rPr>
          <w:b/>
          <w:spacing w:val="-5"/>
        </w:rPr>
        <w:t xml:space="preserve"> </w:t>
      </w:r>
      <w:r>
        <w:rPr>
          <w:b/>
        </w:rPr>
        <w:t>fur</w:t>
      </w:r>
      <w:r>
        <w:rPr>
          <w:b/>
          <w:spacing w:val="-2"/>
        </w:rPr>
        <w:t xml:space="preserve"> </w:t>
      </w:r>
      <w:r>
        <w:rPr>
          <w:b/>
        </w:rPr>
        <w:t>et</w:t>
      </w:r>
      <w:r>
        <w:rPr>
          <w:b/>
          <w:spacing w:val="-3"/>
        </w:rPr>
        <w:t xml:space="preserve"> </w:t>
      </w:r>
      <w:r>
        <w:rPr>
          <w:b/>
        </w:rPr>
        <w:t>à</w:t>
      </w:r>
      <w:r>
        <w:rPr>
          <w:b/>
          <w:spacing w:val="-5"/>
        </w:rPr>
        <w:t xml:space="preserve"> </w:t>
      </w:r>
      <w:r>
        <w:rPr>
          <w:b/>
        </w:rPr>
        <w:t>mesure</w:t>
      </w:r>
      <w:r>
        <w:rPr>
          <w:b/>
          <w:spacing w:val="-4"/>
        </w:rPr>
        <w:t xml:space="preserve"> </w:t>
      </w:r>
      <w:r>
        <w:rPr>
          <w:b/>
        </w:rPr>
        <w:t>car</w:t>
      </w:r>
      <w:r>
        <w:rPr>
          <w:b/>
          <w:spacing w:val="-4"/>
        </w:rPr>
        <w:t xml:space="preserve"> </w:t>
      </w:r>
      <w:r>
        <w:rPr>
          <w:b/>
        </w:rPr>
        <w:t>la</w:t>
      </w:r>
      <w:r>
        <w:rPr>
          <w:b/>
          <w:spacing w:val="-5"/>
        </w:rPr>
        <w:t xml:space="preserve"> </w:t>
      </w:r>
      <w:r>
        <w:rPr>
          <w:b/>
        </w:rPr>
        <w:t>saisie</w:t>
      </w:r>
      <w:r>
        <w:rPr>
          <w:b/>
          <w:spacing w:val="-1"/>
        </w:rPr>
        <w:t xml:space="preserve"> </w:t>
      </w:r>
      <w:r>
        <w:rPr>
          <w:b/>
        </w:rPr>
        <w:t>peut</w:t>
      </w:r>
      <w:r>
        <w:rPr>
          <w:b/>
          <w:spacing w:val="-2"/>
        </w:rPr>
        <w:t xml:space="preserve"> </w:t>
      </w:r>
      <w:r>
        <w:rPr>
          <w:b/>
        </w:rPr>
        <w:t>être</w:t>
      </w:r>
      <w:r>
        <w:rPr>
          <w:b/>
          <w:spacing w:val="-4"/>
        </w:rPr>
        <w:t xml:space="preserve"> </w:t>
      </w:r>
      <w:r>
        <w:rPr>
          <w:b/>
          <w:spacing w:val="-2"/>
        </w:rPr>
        <w:t>longue.</w:t>
      </w:r>
    </w:p>
    <w:p w14:paraId="704C05C0" w14:textId="77777777" w:rsidR="00382A30" w:rsidRDefault="00382A30">
      <w:pPr>
        <w:sectPr w:rsidR="00382A30">
          <w:pgSz w:w="11910" w:h="16840"/>
          <w:pgMar w:top="2000" w:right="880" w:bottom="1080" w:left="1020" w:header="708" w:footer="887" w:gutter="0"/>
          <w:cols w:space="720"/>
        </w:sectPr>
      </w:pPr>
    </w:p>
    <w:p w14:paraId="2F85862B" w14:textId="77777777" w:rsidR="00382A30" w:rsidRDefault="00382A30">
      <w:pPr>
        <w:pStyle w:val="Corpsdetexte"/>
        <w:rPr>
          <w:b/>
          <w:sz w:val="20"/>
        </w:rPr>
      </w:pPr>
    </w:p>
    <w:p w14:paraId="3078FD5C" w14:textId="77777777" w:rsidR="00382A30" w:rsidRDefault="00382A30">
      <w:pPr>
        <w:pStyle w:val="Corpsdetexte"/>
        <w:rPr>
          <w:b/>
          <w:sz w:val="20"/>
        </w:rPr>
      </w:pPr>
    </w:p>
    <w:p w14:paraId="2C9C6ED1" w14:textId="545E5BA3" w:rsidR="00382A30" w:rsidRDefault="00AB512A">
      <w:pPr>
        <w:pStyle w:val="Corpsdetexte"/>
        <w:spacing w:before="210"/>
        <w:ind w:left="112"/>
      </w:pPr>
      <w:r>
        <w:rPr>
          <w:u w:val="single"/>
        </w:rPr>
        <w:t>Schéma</w:t>
      </w:r>
      <w:r>
        <w:rPr>
          <w:spacing w:val="-6"/>
          <w:u w:val="single"/>
        </w:rPr>
        <w:t xml:space="preserve"> </w:t>
      </w:r>
      <w:r>
        <w:rPr>
          <w:spacing w:val="-2"/>
          <w:u w:val="single"/>
        </w:rPr>
        <w:t>récapitulatif</w:t>
      </w:r>
    </w:p>
    <w:p w14:paraId="08540AD7" w14:textId="77F31FB8" w:rsidR="00382A30" w:rsidRDefault="00382A30">
      <w:pPr>
        <w:pStyle w:val="Corpsdetexte"/>
        <w:spacing w:before="11"/>
        <w:rPr>
          <w:sz w:val="19"/>
        </w:rPr>
      </w:pPr>
    </w:p>
    <w:p w14:paraId="4B401614" w14:textId="50F0C494" w:rsidR="006E4003" w:rsidRDefault="006E4003">
      <w:pPr>
        <w:pStyle w:val="Corpsdetexte"/>
        <w:spacing w:before="11"/>
        <w:rPr>
          <w:sz w:val="19"/>
        </w:rPr>
      </w:pPr>
      <w:r>
        <w:rPr>
          <w:noProof/>
        </w:rPr>
        <w:drawing>
          <wp:anchor distT="0" distB="0" distL="114300" distR="114300" simplePos="0" relativeHeight="251658240" behindDoc="0" locked="0" layoutInCell="1" allowOverlap="1" wp14:anchorId="4F1F28F8" wp14:editId="5B628BD9">
            <wp:simplePos x="647700" y="2009775"/>
            <wp:positionH relativeFrom="column">
              <wp:align>left</wp:align>
            </wp:positionH>
            <wp:positionV relativeFrom="paragraph">
              <wp:align>top</wp:align>
            </wp:positionV>
            <wp:extent cx="6356350" cy="2676525"/>
            <wp:effectExtent l="0" t="0" r="6350" b="9525"/>
            <wp:wrapSquare wrapText="bothSides"/>
            <wp:docPr id="7" name="Image 7" descr="Une image contenant texte, capture d’écran, Polic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 capture d’écran, Police, ligne&#10;&#10;Description générée automatiquement"/>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6356350" cy="2676525"/>
                    </a:xfrm>
                    <a:prstGeom prst="rect">
                      <a:avLst/>
                    </a:prstGeom>
                  </pic:spPr>
                </pic:pic>
              </a:graphicData>
            </a:graphic>
          </wp:anchor>
        </w:drawing>
      </w:r>
      <w:r>
        <w:rPr>
          <w:sz w:val="19"/>
        </w:rPr>
        <w:br w:type="textWrapping" w:clear="all"/>
      </w:r>
    </w:p>
    <w:p w14:paraId="3FB24B91" w14:textId="77777777" w:rsidR="006E4003" w:rsidRDefault="006E4003">
      <w:pPr>
        <w:rPr>
          <w:sz w:val="19"/>
        </w:rPr>
      </w:pPr>
      <w:r>
        <w:rPr>
          <w:sz w:val="19"/>
        </w:rPr>
        <w:br w:type="page"/>
      </w:r>
    </w:p>
    <w:p w14:paraId="7EA91DE1" w14:textId="77777777" w:rsidR="006E4003" w:rsidRDefault="006E4003" w:rsidP="006E4003">
      <w:pPr>
        <w:pStyle w:val="Corpsdetexte"/>
        <w:spacing w:before="11"/>
        <w:rPr>
          <w:sz w:val="19"/>
          <w:u w:val="single"/>
        </w:rPr>
      </w:pPr>
      <w:r>
        <w:rPr>
          <w:sz w:val="19"/>
          <w:u w:val="single"/>
        </w:rPr>
        <w:lastRenderedPageBreak/>
        <w:t>Présentation détaillée des indicateurs</w:t>
      </w:r>
    </w:p>
    <w:p w14:paraId="38EC39AC" w14:textId="77777777" w:rsidR="006E4003" w:rsidRDefault="006E4003" w:rsidP="006E4003">
      <w:pPr>
        <w:pStyle w:val="Corpsdetexte"/>
        <w:spacing w:before="11"/>
        <w:rPr>
          <w:sz w:val="19"/>
        </w:rPr>
      </w:pPr>
    </w:p>
    <w:p w14:paraId="596D5BEA" w14:textId="77777777" w:rsidR="006E4003" w:rsidRDefault="006E4003" w:rsidP="006E4003">
      <w:pPr>
        <w:pStyle w:val="Corpsdetexte"/>
        <w:spacing w:before="11"/>
        <w:rPr>
          <w:i/>
          <w:iCs/>
          <w:sz w:val="19"/>
        </w:rPr>
      </w:pPr>
      <w:r>
        <w:rPr>
          <w:i/>
          <w:iCs/>
          <w:sz w:val="19"/>
        </w:rPr>
        <w:t>Indicateurs de réalisation</w:t>
      </w:r>
    </w:p>
    <w:p w14:paraId="536C1771" w14:textId="77777777" w:rsidR="006E4003" w:rsidRDefault="006E4003" w:rsidP="006E4003">
      <w:pPr>
        <w:pStyle w:val="Corpsdetexte"/>
        <w:spacing w:before="11"/>
        <w:rPr>
          <w:sz w:val="19"/>
        </w:rPr>
      </w:pPr>
    </w:p>
    <w:tbl>
      <w:tblPr>
        <w:tblStyle w:val="TableauGrille3"/>
        <w:tblW w:w="0" w:type="auto"/>
        <w:tblInd w:w="405" w:type="dxa"/>
        <w:tblLook w:val="04A0" w:firstRow="1" w:lastRow="0" w:firstColumn="1" w:lastColumn="0" w:noHBand="0" w:noVBand="1"/>
      </w:tblPr>
      <w:tblGrid>
        <w:gridCol w:w="1722"/>
        <w:gridCol w:w="7350"/>
      </w:tblGrid>
      <w:tr w:rsidR="006E4003" w14:paraId="031564EF" w14:textId="77777777" w:rsidTr="006E400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22" w:type="dxa"/>
            <w:vAlign w:val="center"/>
            <w:hideMark/>
          </w:tcPr>
          <w:p w14:paraId="74CC386B" w14:textId="77777777" w:rsidR="006E4003" w:rsidRDefault="006E4003">
            <w:pPr>
              <w:jc w:val="center"/>
              <w:rPr>
                <w:i w:val="0"/>
                <w:iCs w:val="0"/>
                <w:sz w:val="20"/>
                <w:szCs w:val="20"/>
              </w:rPr>
            </w:pPr>
            <w:r>
              <w:rPr>
                <w:i w:val="0"/>
                <w:iCs w:val="0"/>
                <w:sz w:val="20"/>
                <w:szCs w:val="20"/>
              </w:rPr>
              <w:t>EECO01</w:t>
            </w:r>
          </w:p>
        </w:tc>
        <w:tc>
          <w:tcPr>
            <w:tcW w:w="7350" w:type="dxa"/>
            <w:tcBorders>
              <w:bottom w:val="single" w:sz="4" w:space="0" w:color="666666" w:themeColor="text1" w:themeTint="99"/>
            </w:tcBorders>
            <w:vAlign w:val="center"/>
            <w:hideMark/>
          </w:tcPr>
          <w:p w14:paraId="599D5010" w14:textId="77777777" w:rsidR="006E4003" w:rsidRDefault="006E4003">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Nombre total de participants</w:t>
            </w:r>
          </w:p>
        </w:tc>
      </w:tr>
      <w:tr w:rsidR="006E4003" w14:paraId="2F205274" w14:textId="77777777" w:rsidTr="006E40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Borders>
              <w:right w:val="single" w:sz="4" w:space="0" w:color="666666" w:themeColor="text1" w:themeTint="99"/>
            </w:tcBorders>
            <w:vAlign w:val="center"/>
            <w:hideMark/>
          </w:tcPr>
          <w:p w14:paraId="66CDE69C" w14:textId="77777777" w:rsidR="006E4003" w:rsidRDefault="006E4003">
            <w:pPr>
              <w:jc w:val="center"/>
              <w:rPr>
                <w:i w:val="0"/>
                <w:iCs w:val="0"/>
                <w:sz w:val="20"/>
                <w:szCs w:val="20"/>
              </w:rPr>
            </w:pPr>
            <w:r>
              <w:rPr>
                <w:i w:val="0"/>
                <w:iCs w:val="0"/>
                <w:sz w:val="20"/>
                <w:szCs w:val="20"/>
              </w:rPr>
              <w:t>Définition de l’Union européenne</w:t>
            </w:r>
          </w:p>
        </w:tc>
        <w:tc>
          <w:tcPr>
            <w:tcW w:w="735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0414DAF3"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Nous sommes sur le principe 1 participant = 1 opération = 1 bénéficiaire. Cela implique que si le participant entre dans l’opération et la quitte plusieurs fois, on ne l’enregistre qu’une seule fois (première entrée et dernière sortie à comptabiliser).</w:t>
            </w:r>
          </w:p>
        </w:tc>
      </w:tr>
      <w:tr w:rsidR="006E4003" w14:paraId="3EEBD9AB" w14:textId="77777777" w:rsidTr="006E4003">
        <w:tc>
          <w:tcPr>
            <w:cnfStyle w:val="001000000000" w:firstRow="0" w:lastRow="0" w:firstColumn="1" w:lastColumn="0" w:oddVBand="0" w:evenVBand="0" w:oddHBand="0" w:evenHBand="0" w:firstRowFirstColumn="0" w:firstRowLastColumn="0" w:lastRowFirstColumn="0" w:lastRowLastColumn="0"/>
            <w:tcW w:w="1722" w:type="dxa"/>
            <w:tcBorders>
              <w:right w:val="single" w:sz="4" w:space="0" w:color="666666" w:themeColor="text1" w:themeTint="99"/>
            </w:tcBorders>
            <w:vAlign w:val="center"/>
            <w:hideMark/>
          </w:tcPr>
          <w:p w14:paraId="0607EC22" w14:textId="77777777" w:rsidR="006E4003" w:rsidRDefault="006E4003">
            <w:pPr>
              <w:jc w:val="center"/>
              <w:rPr>
                <w:i w:val="0"/>
                <w:iCs w:val="0"/>
                <w:sz w:val="20"/>
                <w:szCs w:val="20"/>
              </w:rPr>
            </w:pPr>
            <w:r>
              <w:rPr>
                <w:i w:val="0"/>
                <w:iCs w:val="0"/>
                <w:sz w:val="20"/>
                <w:szCs w:val="20"/>
              </w:rPr>
              <w:t>Unité de mesure</w:t>
            </w:r>
          </w:p>
        </w:tc>
        <w:tc>
          <w:tcPr>
            <w:tcW w:w="735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78FA8C78" w14:textId="77777777" w:rsidR="006E4003" w:rsidRDefault="006E400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Participants</w:t>
            </w:r>
          </w:p>
        </w:tc>
      </w:tr>
    </w:tbl>
    <w:p w14:paraId="790A5B8B" w14:textId="77777777" w:rsidR="006E4003" w:rsidRDefault="006E4003" w:rsidP="006E4003">
      <w:pPr>
        <w:pStyle w:val="Corpsdetexte"/>
        <w:spacing w:before="11"/>
        <w:rPr>
          <w:sz w:val="19"/>
        </w:rPr>
      </w:pPr>
    </w:p>
    <w:tbl>
      <w:tblPr>
        <w:tblStyle w:val="TableauGrille3"/>
        <w:tblW w:w="0" w:type="auto"/>
        <w:tblInd w:w="405" w:type="dxa"/>
        <w:tblLook w:val="04A0" w:firstRow="1" w:lastRow="0" w:firstColumn="1" w:lastColumn="0" w:noHBand="0" w:noVBand="1"/>
      </w:tblPr>
      <w:tblGrid>
        <w:gridCol w:w="1722"/>
        <w:gridCol w:w="7350"/>
      </w:tblGrid>
      <w:tr w:rsidR="006E4003" w14:paraId="07ED5837" w14:textId="77777777" w:rsidTr="006E400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22" w:type="dxa"/>
            <w:vAlign w:val="center"/>
            <w:hideMark/>
          </w:tcPr>
          <w:p w14:paraId="1D66EF51" w14:textId="77777777" w:rsidR="006E4003" w:rsidRDefault="006E4003">
            <w:pPr>
              <w:jc w:val="center"/>
              <w:rPr>
                <w:i w:val="0"/>
                <w:iCs w:val="0"/>
                <w:sz w:val="20"/>
                <w:szCs w:val="20"/>
              </w:rPr>
            </w:pPr>
            <w:r>
              <w:rPr>
                <w:i w:val="0"/>
                <w:iCs w:val="0"/>
                <w:sz w:val="20"/>
                <w:szCs w:val="20"/>
              </w:rPr>
              <w:t>EECO02</w:t>
            </w:r>
          </w:p>
        </w:tc>
        <w:tc>
          <w:tcPr>
            <w:tcW w:w="7350" w:type="dxa"/>
            <w:tcBorders>
              <w:bottom w:val="single" w:sz="4" w:space="0" w:color="666666" w:themeColor="text1" w:themeTint="99"/>
            </w:tcBorders>
            <w:vAlign w:val="center"/>
            <w:hideMark/>
          </w:tcPr>
          <w:p w14:paraId="10F7A7CF" w14:textId="77777777" w:rsidR="006E4003" w:rsidRDefault="006E4003">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Participants chômeurs, y compris de longue durée</w:t>
            </w:r>
          </w:p>
        </w:tc>
      </w:tr>
      <w:tr w:rsidR="006E4003" w14:paraId="3EAA66F5" w14:textId="77777777" w:rsidTr="006E40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Borders>
              <w:right w:val="single" w:sz="4" w:space="0" w:color="666666" w:themeColor="text1" w:themeTint="99"/>
            </w:tcBorders>
            <w:vAlign w:val="center"/>
            <w:hideMark/>
          </w:tcPr>
          <w:p w14:paraId="375DE94F" w14:textId="77777777" w:rsidR="006E4003" w:rsidRDefault="006E4003">
            <w:pPr>
              <w:jc w:val="center"/>
              <w:rPr>
                <w:i w:val="0"/>
                <w:iCs w:val="0"/>
                <w:sz w:val="20"/>
                <w:szCs w:val="20"/>
              </w:rPr>
            </w:pPr>
            <w:r>
              <w:rPr>
                <w:i w:val="0"/>
                <w:iCs w:val="0"/>
                <w:sz w:val="20"/>
                <w:szCs w:val="20"/>
              </w:rPr>
              <w:t>Définition de l’Union européenne</w:t>
            </w:r>
          </w:p>
        </w:tc>
        <w:tc>
          <w:tcPr>
            <w:tcW w:w="735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28CC3F70"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Participants se déclarant sans emploi, immédiatement disponibles pour travailler et cherchant activement un emploi au 1er jour de l’intervention soutenue par le FSE+, qu’ils soient ou non-inscrits auprès du service public de l'emploi.</w:t>
            </w:r>
          </w:p>
        </w:tc>
      </w:tr>
      <w:tr w:rsidR="006E4003" w14:paraId="68787C82" w14:textId="77777777" w:rsidTr="006E4003">
        <w:tc>
          <w:tcPr>
            <w:cnfStyle w:val="001000000000" w:firstRow="0" w:lastRow="0" w:firstColumn="1" w:lastColumn="0" w:oddVBand="0" w:evenVBand="0" w:oddHBand="0" w:evenHBand="0" w:firstRowFirstColumn="0" w:firstRowLastColumn="0" w:lastRowFirstColumn="0" w:lastRowLastColumn="0"/>
            <w:tcW w:w="1722" w:type="dxa"/>
            <w:tcBorders>
              <w:right w:val="single" w:sz="4" w:space="0" w:color="666666" w:themeColor="text1" w:themeTint="99"/>
            </w:tcBorders>
            <w:vAlign w:val="center"/>
            <w:hideMark/>
          </w:tcPr>
          <w:p w14:paraId="2A3C927B" w14:textId="77777777" w:rsidR="006E4003" w:rsidRDefault="006E4003">
            <w:pPr>
              <w:jc w:val="center"/>
              <w:rPr>
                <w:i w:val="0"/>
                <w:iCs w:val="0"/>
                <w:sz w:val="20"/>
                <w:szCs w:val="20"/>
              </w:rPr>
            </w:pPr>
            <w:r>
              <w:rPr>
                <w:i w:val="0"/>
                <w:iCs w:val="0"/>
                <w:sz w:val="20"/>
                <w:szCs w:val="20"/>
              </w:rPr>
              <w:t>Unité de mesure</w:t>
            </w:r>
          </w:p>
        </w:tc>
        <w:tc>
          <w:tcPr>
            <w:tcW w:w="735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70CC4B7A" w14:textId="77777777" w:rsidR="006E4003" w:rsidRDefault="006E400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Participants</w:t>
            </w:r>
          </w:p>
        </w:tc>
      </w:tr>
      <w:tr w:rsidR="006E4003" w14:paraId="05603C99" w14:textId="77777777" w:rsidTr="006E40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2" w:type="dxa"/>
            <w:tcBorders>
              <w:right w:val="single" w:sz="4" w:space="0" w:color="666666" w:themeColor="text1" w:themeTint="99"/>
            </w:tcBorders>
            <w:vAlign w:val="center"/>
            <w:hideMark/>
          </w:tcPr>
          <w:p w14:paraId="714D645C" w14:textId="77777777" w:rsidR="006E4003" w:rsidRDefault="006E4003">
            <w:pPr>
              <w:jc w:val="center"/>
              <w:rPr>
                <w:i w:val="0"/>
                <w:iCs w:val="0"/>
                <w:sz w:val="20"/>
                <w:szCs w:val="20"/>
              </w:rPr>
            </w:pPr>
            <w:r>
              <w:rPr>
                <w:i w:val="0"/>
                <w:iCs w:val="0"/>
                <w:sz w:val="20"/>
                <w:szCs w:val="20"/>
              </w:rPr>
              <w:t>Points d’attention</w:t>
            </w:r>
          </w:p>
        </w:tc>
        <w:tc>
          <w:tcPr>
            <w:tcW w:w="735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tcPr>
          <w:p w14:paraId="41101528"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Cet indicateur est un sous-ensemble de l’indicateur « total participants » (EECO01).</w:t>
            </w:r>
          </w:p>
          <w:p w14:paraId="21088390"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p>
          <w:p w14:paraId="5EABF198"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Chômeur : toute personne se déclarant sans emploi au moment de son entrée dans l’intervention soutenue par le FSE, immédiatement disponible pour travailler et en recherche active d'emploi, qu’elle soit ou non inscrite auprès du service public de l'emploi. Les participants qui sont inscrits comme demandeurs d'emploi en activité réduite auprès du service public de l'emploi doivent être considérés comme chômeurs. Attention à ne pas confondre avec les inactifs (en formation ou non) qui eux ne sont pas en recherche active d’emploi.</w:t>
            </w:r>
          </w:p>
        </w:tc>
      </w:tr>
    </w:tbl>
    <w:p w14:paraId="58016E08" w14:textId="77777777" w:rsidR="006E4003" w:rsidRDefault="006E4003" w:rsidP="006E4003">
      <w:pPr>
        <w:pStyle w:val="Corpsdetexte"/>
        <w:spacing w:before="11"/>
        <w:rPr>
          <w:sz w:val="19"/>
        </w:rPr>
      </w:pPr>
    </w:p>
    <w:tbl>
      <w:tblPr>
        <w:tblStyle w:val="TableauGrille3"/>
        <w:tblW w:w="0" w:type="auto"/>
        <w:tblInd w:w="410" w:type="dxa"/>
        <w:tblLayout w:type="fixed"/>
        <w:tblLook w:val="04A0" w:firstRow="1" w:lastRow="0" w:firstColumn="1" w:lastColumn="0" w:noHBand="0" w:noVBand="1"/>
      </w:tblPr>
      <w:tblGrid>
        <w:gridCol w:w="1717"/>
        <w:gridCol w:w="7371"/>
      </w:tblGrid>
      <w:tr w:rsidR="006E4003" w14:paraId="6DA52787" w14:textId="77777777" w:rsidTr="006E400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17" w:type="dxa"/>
            <w:vAlign w:val="center"/>
            <w:hideMark/>
          </w:tcPr>
          <w:p w14:paraId="49E70871" w14:textId="77777777" w:rsidR="006E4003" w:rsidRDefault="006E4003">
            <w:pPr>
              <w:jc w:val="center"/>
              <w:rPr>
                <w:i w:val="0"/>
                <w:iCs w:val="0"/>
                <w:sz w:val="20"/>
                <w:szCs w:val="20"/>
              </w:rPr>
            </w:pPr>
            <w:r>
              <w:rPr>
                <w:i w:val="0"/>
                <w:iCs w:val="0"/>
                <w:sz w:val="20"/>
                <w:szCs w:val="20"/>
              </w:rPr>
              <w:t>ISO4aFEM</w:t>
            </w:r>
          </w:p>
        </w:tc>
        <w:tc>
          <w:tcPr>
            <w:tcW w:w="7371" w:type="dxa"/>
            <w:tcBorders>
              <w:bottom w:val="single" w:sz="4" w:space="0" w:color="666666" w:themeColor="text1" w:themeTint="99"/>
            </w:tcBorders>
            <w:vAlign w:val="center"/>
            <w:hideMark/>
          </w:tcPr>
          <w:p w14:paraId="3F3BA13B" w14:textId="77777777" w:rsidR="006E4003" w:rsidRDefault="006E4003">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Nombre total de femmes accompagnées</w:t>
            </w:r>
          </w:p>
        </w:tc>
      </w:tr>
      <w:tr w:rsidR="006E4003" w14:paraId="496BA0CB" w14:textId="77777777" w:rsidTr="006E40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7" w:type="dxa"/>
            <w:tcBorders>
              <w:right w:val="single" w:sz="4" w:space="0" w:color="666666" w:themeColor="text1" w:themeTint="99"/>
            </w:tcBorders>
            <w:vAlign w:val="center"/>
            <w:hideMark/>
          </w:tcPr>
          <w:p w14:paraId="73EA50BD" w14:textId="77777777" w:rsidR="006E4003" w:rsidRDefault="006E4003">
            <w:pPr>
              <w:jc w:val="center"/>
              <w:rPr>
                <w:i w:val="0"/>
                <w:iCs w:val="0"/>
                <w:sz w:val="20"/>
                <w:szCs w:val="20"/>
              </w:rPr>
            </w:pPr>
            <w:r>
              <w:rPr>
                <w:i w:val="0"/>
                <w:iCs w:val="0"/>
                <w:sz w:val="20"/>
                <w:szCs w:val="20"/>
              </w:rPr>
              <w:t>Précision méthodologique</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7F2855AC"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La région met un point d’honneur à l’accompagnement des Franciliennes, en particulier des entrepreneuses. Elle a donc décidé de créer un indicateur de suivi dédier à ce public.</w:t>
            </w:r>
          </w:p>
        </w:tc>
      </w:tr>
      <w:tr w:rsidR="006E4003" w14:paraId="15329947" w14:textId="77777777" w:rsidTr="006E4003">
        <w:tc>
          <w:tcPr>
            <w:cnfStyle w:val="001000000000" w:firstRow="0" w:lastRow="0" w:firstColumn="1" w:lastColumn="0" w:oddVBand="0" w:evenVBand="0" w:oddHBand="0" w:evenHBand="0" w:firstRowFirstColumn="0" w:firstRowLastColumn="0" w:lastRowFirstColumn="0" w:lastRowLastColumn="0"/>
            <w:tcW w:w="1717" w:type="dxa"/>
            <w:tcBorders>
              <w:right w:val="single" w:sz="4" w:space="0" w:color="666666" w:themeColor="text1" w:themeTint="99"/>
            </w:tcBorders>
            <w:vAlign w:val="center"/>
            <w:hideMark/>
          </w:tcPr>
          <w:p w14:paraId="41046895" w14:textId="77777777" w:rsidR="006E4003" w:rsidRDefault="006E4003">
            <w:pPr>
              <w:jc w:val="center"/>
              <w:rPr>
                <w:i w:val="0"/>
                <w:iCs w:val="0"/>
                <w:sz w:val="20"/>
                <w:szCs w:val="20"/>
              </w:rPr>
            </w:pPr>
            <w:r>
              <w:rPr>
                <w:i w:val="0"/>
                <w:iCs w:val="0"/>
                <w:sz w:val="20"/>
                <w:szCs w:val="20"/>
              </w:rPr>
              <w:t>Unité de mesure</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612CF7FD" w14:textId="77777777" w:rsidR="006E4003" w:rsidRDefault="006E400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Participantes</w:t>
            </w:r>
          </w:p>
        </w:tc>
      </w:tr>
      <w:tr w:rsidR="006E4003" w14:paraId="3AF69D21" w14:textId="77777777" w:rsidTr="006E40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7" w:type="dxa"/>
            <w:tcBorders>
              <w:right w:val="single" w:sz="4" w:space="0" w:color="666666" w:themeColor="text1" w:themeTint="99"/>
            </w:tcBorders>
            <w:vAlign w:val="center"/>
            <w:hideMark/>
          </w:tcPr>
          <w:p w14:paraId="512EEFA4" w14:textId="77777777" w:rsidR="006E4003" w:rsidRDefault="006E4003">
            <w:pPr>
              <w:jc w:val="center"/>
              <w:rPr>
                <w:i w:val="0"/>
                <w:iCs w:val="0"/>
                <w:sz w:val="20"/>
                <w:szCs w:val="20"/>
              </w:rPr>
            </w:pPr>
            <w:r>
              <w:rPr>
                <w:i w:val="0"/>
                <w:iCs w:val="0"/>
                <w:sz w:val="20"/>
                <w:szCs w:val="20"/>
              </w:rPr>
              <w:t>Points d’attention</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10AC3EEC"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Cet indicateur est un sous-ensemble de l’indicateur « total participants » (EECO01).</w:t>
            </w:r>
          </w:p>
        </w:tc>
      </w:tr>
    </w:tbl>
    <w:p w14:paraId="21F6DA13" w14:textId="77777777" w:rsidR="006E4003" w:rsidRDefault="006E4003" w:rsidP="006E4003">
      <w:pPr>
        <w:pStyle w:val="Corpsdetexte"/>
        <w:spacing w:before="11"/>
        <w:rPr>
          <w:sz w:val="19"/>
        </w:rPr>
      </w:pPr>
    </w:p>
    <w:p w14:paraId="1618D1A3" w14:textId="77777777" w:rsidR="006E4003" w:rsidRDefault="006E4003" w:rsidP="006E4003">
      <w:pPr>
        <w:pStyle w:val="Corpsdetexte"/>
        <w:spacing w:before="11"/>
        <w:rPr>
          <w:i/>
          <w:iCs/>
          <w:sz w:val="19"/>
        </w:rPr>
      </w:pPr>
    </w:p>
    <w:p w14:paraId="512F1FAC" w14:textId="77777777" w:rsidR="006E4003" w:rsidRDefault="006E4003" w:rsidP="006E4003">
      <w:pPr>
        <w:pStyle w:val="Corpsdetexte"/>
        <w:spacing w:before="11"/>
        <w:rPr>
          <w:i/>
          <w:iCs/>
          <w:sz w:val="19"/>
        </w:rPr>
      </w:pPr>
      <w:r>
        <w:rPr>
          <w:i/>
          <w:iCs/>
          <w:sz w:val="19"/>
        </w:rPr>
        <w:t>Indicateur de résultat</w:t>
      </w:r>
    </w:p>
    <w:p w14:paraId="17DEF1F0" w14:textId="77777777" w:rsidR="006E4003" w:rsidRDefault="006E4003" w:rsidP="006E4003">
      <w:pPr>
        <w:pStyle w:val="Corpsdetexte"/>
        <w:spacing w:before="11"/>
        <w:rPr>
          <w:sz w:val="19"/>
        </w:rPr>
      </w:pPr>
    </w:p>
    <w:tbl>
      <w:tblPr>
        <w:tblStyle w:val="TableauGrille3"/>
        <w:tblW w:w="0" w:type="auto"/>
        <w:jc w:val="center"/>
        <w:tblInd w:w="0" w:type="dxa"/>
        <w:tblLook w:val="04A0" w:firstRow="1" w:lastRow="0" w:firstColumn="1" w:lastColumn="0" w:noHBand="0" w:noVBand="1"/>
      </w:tblPr>
      <w:tblGrid>
        <w:gridCol w:w="1701"/>
        <w:gridCol w:w="7371"/>
      </w:tblGrid>
      <w:tr w:rsidR="006E4003" w14:paraId="33AA9BC3" w14:textId="77777777" w:rsidTr="006E4003">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1701" w:type="dxa"/>
            <w:vAlign w:val="center"/>
            <w:hideMark/>
          </w:tcPr>
          <w:p w14:paraId="5EF43F9B" w14:textId="77777777" w:rsidR="006E4003" w:rsidRDefault="006E4003">
            <w:pPr>
              <w:jc w:val="center"/>
              <w:rPr>
                <w:i w:val="0"/>
                <w:iCs w:val="0"/>
                <w:sz w:val="20"/>
                <w:szCs w:val="20"/>
              </w:rPr>
            </w:pPr>
            <w:r>
              <w:rPr>
                <w:i w:val="0"/>
                <w:iCs w:val="0"/>
                <w:sz w:val="20"/>
                <w:szCs w:val="20"/>
              </w:rPr>
              <w:t>EECR04</w:t>
            </w:r>
          </w:p>
        </w:tc>
        <w:tc>
          <w:tcPr>
            <w:tcW w:w="7371" w:type="dxa"/>
            <w:tcBorders>
              <w:bottom w:val="single" w:sz="4" w:space="0" w:color="666666" w:themeColor="text1" w:themeTint="99"/>
            </w:tcBorders>
            <w:vAlign w:val="center"/>
            <w:hideMark/>
          </w:tcPr>
          <w:p w14:paraId="5B38F8B8" w14:textId="77777777" w:rsidR="006E4003" w:rsidRDefault="006E4003">
            <w:pPr>
              <w:jc w:val="cente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Personnes exerçant un emploi, y compris à titre indépendant, au terme de leur participation</w:t>
            </w:r>
          </w:p>
        </w:tc>
      </w:tr>
      <w:tr w:rsidR="006E4003" w14:paraId="18380979" w14:textId="77777777" w:rsidTr="006E400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666666" w:themeColor="text1" w:themeTint="99"/>
            </w:tcBorders>
            <w:vAlign w:val="center"/>
            <w:hideMark/>
          </w:tcPr>
          <w:p w14:paraId="3326576A" w14:textId="77777777" w:rsidR="006E4003" w:rsidRDefault="006E4003">
            <w:pPr>
              <w:jc w:val="center"/>
              <w:rPr>
                <w:i w:val="0"/>
                <w:iCs w:val="0"/>
                <w:sz w:val="20"/>
                <w:szCs w:val="20"/>
              </w:rPr>
            </w:pPr>
            <w:r>
              <w:rPr>
                <w:i w:val="0"/>
                <w:iCs w:val="0"/>
                <w:sz w:val="20"/>
                <w:szCs w:val="20"/>
              </w:rPr>
              <w:t>Définition de l’Union européenne</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60F45399"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Chômeurs ou inactifs à l'entrée de l'opération accédant à l’emploi, y compris indépendant (exemple : création d’entreprise) à l’issue de l’intervention soutenue par le FSE+.</w:t>
            </w:r>
          </w:p>
        </w:tc>
      </w:tr>
      <w:tr w:rsidR="006E4003" w14:paraId="3B2A5CE9" w14:textId="77777777" w:rsidTr="006E4003">
        <w:trPr>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666666" w:themeColor="text1" w:themeTint="99"/>
            </w:tcBorders>
            <w:vAlign w:val="center"/>
            <w:hideMark/>
          </w:tcPr>
          <w:p w14:paraId="38D02838" w14:textId="77777777" w:rsidR="006E4003" w:rsidRDefault="006E4003">
            <w:pPr>
              <w:jc w:val="center"/>
              <w:rPr>
                <w:i w:val="0"/>
                <w:iCs w:val="0"/>
                <w:sz w:val="20"/>
                <w:szCs w:val="20"/>
              </w:rPr>
            </w:pPr>
            <w:r>
              <w:rPr>
                <w:i w:val="0"/>
                <w:iCs w:val="0"/>
                <w:sz w:val="20"/>
                <w:szCs w:val="20"/>
              </w:rPr>
              <w:t>Unité de mesure</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24A3CE34" w14:textId="77777777" w:rsidR="006E4003" w:rsidRDefault="006E4003">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Participants</w:t>
            </w:r>
          </w:p>
        </w:tc>
      </w:tr>
      <w:tr w:rsidR="006E4003" w14:paraId="7960088C" w14:textId="77777777" w:rsidTr="006E400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666666" w:themeColor="text1" w:themeTint="99"/>
            </w:tcBorders>
            <w:vAlign w:val="center"/>
            <w:hideMark/>
          </w:tcPr>
          <w:p w14:paraId="633B1D13" w14:textId="77777777" w:rsidR="006E4003" w:rsidRDefault="006E4003">
            <w:pPr>
              <w:jc w:val="center"/>
              <w:rPr>
                <w:i w:val="0"/>
                <w:iCs w:val="0"/>
                <w:sz w:val="20"/>
                <w:szCs w:val="20"/>
              </w:rPr>
            </w:pPr>
            <w:r>
              <w:rPr>
                <w:i w:val="0"/>
                <w:iCs w:val="0"/>
                <w:sz w:val="20"/>
                <w:szCs w:val="20"/>
              </w:rPr>
              <w:t>Points d’attention</w:t>
            </w:r>
          </w:p>
        </w:tc>
        <w:tc>
          <w:tcPr>
            <w:tcW w:w="7371"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vAlign w:val="center"/>
            <w:hideMark/>
          </w:tcPr>
          <w:p w14:paraId="6DD75836" w14:textId="77777777" w:rsidR="006E4003" w:rsidRDefault="006E4003">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Emploi : l’expression « emploi » comprend toutes les formes d’emploi (durable ou précaire), y compris les travailleurs indépendants (ex : créateurs d’entreprise, professions libérales, exploitants agricoles, patrons pêcheurs, artisans). L'emploi doit comporter une rémunération (salaire, profit...). Les participants qui aident un membre de la famille comme travailleur indépendant, doivent être considérés en emploi (aide familiale). Les participants en congé maternité, congé paternité, arrêt maladie, congés... occupant un emploi doivent être considérés en emploi.</w:t>
            </w:r>
          </w:p>
        </w:tc>
      </w:tr>
    </w:tbl>
    <w:p w14:paraId="7434E9A7" w14:textId="77777777" w:rsidR="006E4003" w:rsidRDefault="006E4003" w:rsidP="006E4003">
      <w:pPr>
        <w:pStyle w:val="Corpsdetexte"/>
        <w:spacing w:before="11"/>
        <w:rPr>
          <w:sz w:val="19"/>
        </w:rPr>
      </w:pPr>
    </w:p>
    <w:p w14:paraId="2CF4A32E" w14:textId="77777777" w:rsidR="006E4003" w:rsidRDefault="006E4003" w:rsidP="006E4003">
      <w:pPr>
        <w:pStyle w:val="Corpsdetexte"/>
        <w:spacing w:before="11"/>
        <w:rPr>
          <w:sz w:val="19"/>
        </w:rPr>
      </w:pPr>
    </w:p>
    <w:p w14:paraId="26A2DC79" w14:textId="77777777" w:rsidR="006E4003" w:rsidRDefault="006E4003">
      <w:pPr>
        <w:pStyle w:val="Corpsdetexte"/>
        <w:spacing w:before="11"/>
        <w:rPr>
          <w:sz w:val="19"/>
        </w:rPr>
      </w:pPr>
    </w:p>
    <w:sectPr w:rsidR="006E4003">
      <w:pgSz w:w="11910" w:h="16840"/>
      <w:pgMar w:top="2000" w:right="880" w:bottom="1080" w:left="1020" w:header="708" w:footer="8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5BC05" w14:textId="77777777" w:rsidR="00A43C6C" w:rsidRDefault="00AB512A">
      <w:r>
        <w:separator/>
      </w:r>
    </w:p>
  </w:endnote>
  <w:endnote w:type="continuationSeparator" w:id="0">
    <w:p w14:paraId="40F687A5" w14:textId="77777777" w:rsidR="00A43C6C" w:rsidRDefault="00AB5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6346C" w14:textId="77777777" w:rsidR="00055931" w:rsidRDefault="0005593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D826E" w14:textId="77777777" w:rsidR="00382A30" w:rsidRDefault="00AB512A">
    <w:pPr>
      <w:pStyle w:val="Corpsdetexte"/>
      <w:spacing w:line="14" w:lineRule="auto"/>
      <w:rPr>
        <w:sz w:val="20"/>
      </w:rPr>
    </w:pPr>
    <w:r>
      <w:rPr>
        <w:noProof/>
      </w:rPr>
      <mc:AlternateContent>
        <mc:Choice Requires="wps">
          <w:drawing>
            <wp:anchor distT="0" distB="0" distL="0" distR="0" simplePos="0" relativeHeight="251656192" behindDoc="1" locked="0" layoutInCell="1" allowOverlap="1" wp14:anchorId="0CF4B92C" wp14:editId="08E12E9B">
              <wp:simplePos x="0" y="0"/>
              <wp:positionH relativeFrom="page">
                <wp:posOffset>342900</wp:posOffset>
              </wp:positionH>
              <wp:positionV relativeFrom="bottomMargin">
                <wp:align>top</wp:align>
              </wp:positionV>
              <wp:extent cx="7042150" cy="6096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2150" cy="609600"/>
                      </a:xfrm>
                      <a:prstGeom prst="rect">
                        <a:avLst/>
                      </a:prstGeom>
                    </wps:spPr>
                    <wps:txbx>
                      <w:txbxContent>
                        <w:p w14:paraId="15FB2C02" w14:textId="77777777" w:rsidR="006E4003" w:rsidRDefault="00AB512A">
                          <w:pPr>
                            <w:spacing w:before="14"/>
                            <w:ind w:left="20"/>
                            <w:rPr>
                              <w:sz w:val="18"/>
                            </w:rPr>
                          </w:pPr>
                          <w:r>
                            <w:rPr>
                              <w:sz w:val="18"/>
                            </w:rPr>
                            <w:t>Programme</w:t>
                          </w:r>
                          <w:r>
                            <w:rPr>
                              <w:spacing w:val="-3"/>
                              <w:sz w:val="18"/>
                            </w:rPr>
                            <w:t xml:space="preserve"> </w:t>
                          </w:r>
                          <w:r>
                            <w:rPr>
                              <w:sz w:val="18"/>
                            </w:rPr>
                            <w:t>régional</w:t>
                          </w:r>
                          <w:r>
                            <w:rPr>
                              <w:spacing w:val="-5"/>
                              <w:sz w:val="18"/>
                            </w:rPr>
                            <w:t xml:space="preserve"> </w:t>
                          </w:r>
                          <w:r>
                            <w:rPr>
                              <w:sz w:val="18"/>
                            </w:rPr>
                            <w:t>de</w:t>
                          </w:r>
                          <w:r>
                            <w:rPr>
                              <w:spacing w:val="-5"/>
                              <w:sz w:val="18"/>
                            </w:rPr>
                            <w:t xml:space="preserve"> </w:t>
                          </w:r>
                          <w:r>
                            <w:rPr>
                              <w:sz w:val="18"/>
                            </w:rPr>
                            <w:t>l’Île-de-France</w:t>
                          </w:r>
                          <w:r>
                            <w:rPr>
                              <w:spacing w:val="-3"/>
                              <w:sz w:val="18"/>
                            </w:rPr>
                            <w:t xml:space="preserve"> </w:t>
                          </w:r>
                          <w:r>
                            <w:rPr>
                              <w:sz w:val="18"/>
                            </w:rPr>
                            <w:t>et</w:t>
                          </w:r>
                          <w:r>
                            <w:rPr>
                              <w:spacing w:val="-5"/>
                              <w:sz w:val="18"/>
                            </w:rPr>
                            <w:t xml:space="preserve"> </w:t>
                          </w:r>
                          <w:r>
                            <w:rPr>
                              <w:sz w:val="18"/>
                            </w:rPr>
                            <w:t>du</w:t>
                          </w:r>
                          <w:r>
                            <w:rPr>
                              <w:spacing w:val="-5"/>
                              <w:sz w:val="18"/>
                            </w:rPr>
                            <w:t xml:space="preserve"> </w:t>
                          </w:r>
                          <w:r>
                            <w:rPr>
                              <w:sz w:val="18"/>
                            </w:rPr>
                            <w:t>bassin</w:t>
                          </w:r>
                          <w:r>
                            <w:rPr>
                              <w:spacing w:val="-3"/>
                              <w:sz w:val="18"/>
                            </w:rPr>
                            <w:t xml:space="preserve"> </w:t>
                          </w:r>
                          <w:r>
                            <w:rPr>
                              <w:sz w:val="18"/>
                            </w:rPr>
                            <w:t>de</w:t>
                          </w:r>
                          <w:r>
                            <w:rPr>
                              <w:spacing w:val="-5"/>
                              <w:sz w:val="18"/>
                            </w:rPr>
                            <w:t xml:space="preserve"> </w:t>
                          </w:r>
                          <w:r>
                            <w:rPr>
                              <w:sz w:val="18"/>
                            </w:rPr>
                            <w:t>la Seine</w:t>
                          </w:r>
                          <w:r>
                            <w:rPr>
                              <w:spacing w:val="-3"/>
                              <w:sz w:val="18"/>
                            </w:rPr>
                            <w:t xml:space="preserve"> </w:t>
                          </w:r>
                          <w:r>
                            <w:rPr>
                              <w:sz w:val="18"/>
                            </w:rPr>
                            <w:t>FEDER-FSE+</w:t>
                          </w:r>
                          <w:r>
                            <w:rPr>
                              <w:spacing w:val="-5"/>
                              <w:sz w:val="18"/>
                            </w:rPr>
                            <w:t xml:space="preserve"> </w:t>
                          </w:r>
                          <w:r>
                            <w:rPr>
                              <w:sz w:val="18"/>
                            </w:rPr>
                            <w:t>2021-2027</w:t>
                          </w:r>
                        </w:p>
                        <w:p w14:paraId="4B5C03AE" w14:textId="18C476A5" w:rsidR="006E4003" w:rsidRDefault="006E4003">
                          <w:pPr>
                            <w:spacing w:before="14"/>
                            <w:ind w:left="20"/>
                            <w:rPr>
                              <w:sz w:val="18"/>
                            </w:rPr>
                          </w:pPr>
                          <w:r>
                            <w:rPr>
                              <w:sz w:val="18"/>
                            </w:rPr>
                            <w:t>Chambre de commerce et d’industrie Paris Île-de-France</w:t>
                          </w:r>
                        </w:p>
                        <w:p w14:paraId="2F1F9A89" w14:textId="50D98D29" w:rsidR="00382A30" w:rsidRPr="00055931" w:rsidRDefault="00055931">
                          <w:pPr>
                            <w:spacing w:before="14"/>
                            <w:ind w:left="20"/>
                            <w:rPr>
                              <w:b/>
                              <w:sz w:val="18"/>
                              <w:szCs w:val="18"/>
                            </w:rPr>
                          </w:pPr>
                          <w:r w:rsidRPr="00055931">
                            <w:rPr>
                              <w:color w:val="242424"/>
                              <w:sz w:val="18"/>
                              <w:szCs w:val="18"/>
                              <w:bdr w:val="none" w:sz="0" w:space="0" w:color="auto" w:frame="1"/>
                              <w:shd w:val="clear" w:color="auto" w:fill="FFFFFF"/>
                            </w:rPr>
                            <w:t>Appel à projets FSE+ 2024 "Entrepreneuriat féminin, Etudiant-entrepreneur et</w:t>
                          </w:r>
                          <w:r>
                            <w:rPr>
                              <w:color w:val="242424"/>
                              <w:sz w:val="18"/>
                              <w:szCs w:val="18"/>
                              <w:bdr w:val="none" w:sz="0" w:space="0" w:color="auto" w:frame="1"/>
                              <w:shd w:val="clear" w:color="auto" w:fill="FFFFFF"/>
                            </w:rPr>
                            <w:t xml:space="preserve"> </w:t>
                          </w:r>
                          <w:r w:rsidRPr="00055931">
                            <w:rPr>
                              <w:color w:val="242424"/>
                              <w:sz w:val="18"/>
                              <w:szCs w:val="18"/>
                              <w:bdr w:val="none" w:sz="0" w:space="0" w:color="auto" w:frame="1"/>
                              <w:shd w:val="clear" w:color="auto" w:fill="FFFFFF"/>
                            </w:rPr>
                            <w:t>reprise/transmission d’activités " (OS 4.1)</w:t>
                          </w:r>
                          <w:r w:rsidRPr="00055931">
                            <w:rPr>
                              <w:rFonts w:ascii="Calibri" w:hAnsi="Calibri" w:cs="Calibri"/>
                              <w:color w:val="242424"/>
                              <w:sz w:val="18"/>
                              <w:szCs w:val="18"/>
                              <w:shd w:val="clear" w:color="auto" w:fill="FFFFFF"/>
                            </w:rPr>
                            <w:t> </w:t>
                          </w:r>
                          <w:r>
                            <w:rPr>
                              <w:rFonts w:ascii="Calibri" w:hAnsi="Calibri" w:cs="Calibri"/>
                              <w:color w:val="242424"/>
                              <w:sz w:val="18"/>
                              <w:szCs w:val="18"/>
                              <w:shd w:val="clear" w:color="auto" w:fill="FFFFFF"/>
                            </w:rPr>
                            <w:t>-</w:t>
                          </w:r>
                          <w:r w:rsidR="00AB512A" w:rsidRPr="00055931">
                            <w:rPr>
                              <w:sz w:val="18"/>
                              <w:szCs w:val="18"/>
                            </w:rPr>
                            <w:t xml:space="preserve"> </w:t>
                          </w:r>
                          <w:r w:rsidR="00AB512A" w:rsidRPr="00055931">
                            <w:rPr>
                              <w:b/>
                              <w:sz w:val="18"/>
                              <w:szCs w:val="18"/>
                            </w:rPr>
                            <w:t xml:space="preserve">Annexe </w:t>
                          </w:r>
                          <w:r w:rsidR="007A4CCF" w:rsidRPr="00055931">
                            <w:rPr>
                              <w:b/>
                              <w:sz w:val="18"/>
                              <w:szCs w:val="18"/>
                            </w:rPr>
                            <w:t>6</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CF4B92C" id="_x0000_t202" coordsize="21600,21600" o:spt="202" path="m,l,21600r21600,l21600,xe">
              <v:stroke joinstyle="miter"/>
              <v:path gradientshapeok="t" o:connecttype="rect"/>
            </v:shapetype>
            <v:shape id="Textbox 2" o:spid="_x0000_s1026" type="#_x0000_t202" style="position:absolute;margin-left:27pt;margin-top:0;width:554.5pt;height:48pt;z-index:-251660288;visibility:visible;mso-wrap-style:square;mso-width-percent:0;mso-height-percent:0;mso-wrap-distance-left:0;mso-wrap-distance-top:0;mso-wrap-distance-right:0;mso-wrap-distance-bottom:0;mso-position-horizontal:absolute;mso-position-horizontal-relative:page;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" filled="f" stroked="f">
              <v:textbox inset="0,0,0,0">
                <w:txbxContent>
                  <w:p w14:paraId="15FB2C02" w14:textId="77777777" w:rsidR="006E4003" w:rsidRDefault="00AB512A">
                    <w:pPr>
                      <w:spacing w:before="14"/>
                      <w:ind w:left="20"/>
                      <w:rPr>
                        <w:sz w:val="18"/>
                      </w:rPr>
                    </w:pPr>
                    <w:r>
                      <w:rPr>
                        <w:sz w:val="18"/>
                      </w:rPr>
                      <w:t>Programme</w:t>
                    </w:r>
                    <w:r>
                      <w:rPr>
                        <w:spacing w:val="-3"/>
                        <w:sz w:val="18"/>
                      </w:rPr>
                      <w:t xml:space="preserve"> </w:t>
                    </w:r>
                    <w:r>
                      <w:rPr>
                        <w:sz w:val="18"/>
                      </w:rPr>
                      <w:t>régional</w:t>
                    </w:r>
                    <w:r>
                      <w:rPr>
                        <w:spacing w:val="-5"/>
                        <w:sz w:val="18"/>
                      </w:rPr>
                      <w:t xml:space="preserve"> </w:t>
                    </w:r>
                    <w:r>
                      <w:rPr>
                        <w:sz w:val="18"/>
                      </w:rPr>
                      <w:t>de</w:t>
                    </w:r>
                    <w:r>
                      <w:rPr>
                        <w:spacing w:val="-5"/>
                        <w:sz w:val="18"/>
                      </w:rPr>
                      <w:t xml:space="preserve"> </w:t>
                    </w:r>
                    <w:r>
                      <w:rPr>
                        <w:sz w:val="18"/>
                      </w:rPr>
                      <w:t>l’Île-de-France</w:t>
                    </w:r>
                    <w:r>
                      <w:rPr>
                        <w:spacing w:val="-3"/>
                        <w:sz w:val="18"/>
                      </w:rPr>
                      <w:t xml:space="preserve"> </w:t>
                    </w:r>
                    <w:r>
                      <w:rPr>
                        <w:sz w:val="18"/>
                      </w:rPr>
                      <w:t>et</w:t>
                    </w:r>
                    <w:r>
                      <w:rPr>
                        <w:spacing w:val="-5"/>
                        <w:sz w:val="18"/>
                      </w:rPr>
                      <w:t xml:space="preserve"> </w:t>
                    </w:r>
                    <w:r>
                      <w:rPr>
                        <w:sz w:val="18"/>
                      </w:rPr>
                      <w:t>du</w:t>
                    </w:r>
                    <w:r>
                      <w:rPr>
                        <w:spacing w:val="-5"/>
                        <w:sz w:val="18"/>
                      </w:rPr>
                      <w:t xml:space="preserve"> </w:t>
                    </w:r>
                    <w:r>
                      <w:rPr>
                        <w:sz w:val="18"/>
                      </w:rPr>
                      <w:t>bassin</w:t>
                    </w:r>
                    <w:r>
                      <w:rPr>
                        <w:spacing w:val="-3"/>
                        <w:sz w:val="18"/>
                      </w:rPr>
                      <w:t xml:space="preserve"> </w:t>
                    </w:r>
                    <w:r>
                      <w:rPr>
                        <w:sz w:val="18"/>
                      </w:rPr>
                      <w:t>de</w:t>
                    </w:r>
                    <w:r>
                      <w:rPr>
                        <w:spacing w:val="-5"/>
                        <w:sz w:val="18"/>
                      </w:rPr>
                      <w:t xml:space="preserve"> </w:t>
                    </w:r>
                    <w:r>
                      <w:rPr>
                        <w:sz w:val="18"/>
                      </w:rPr>
                      <w:t>la Seine</w:t>
                    </w:r>
                    <w:r>
                      <w:rPr>
                        <w:spacing w:val="-3"/>
                        <w:sz w:val="18"/>
                      </w:rPr>
                      <w:t xml:space="preserve"> </w:t>
                    </w:r>
                    <w:r>
                      <w:rPr>
                        <w:sz w:val="18"/>
                      </w:rPr>
                      <w:t>FEDER-FSE+</w:t>
                    </w:r>
                    <w:r>
                      <w:rPr>
                        <w:spacing w:val="-5"/>
                        <w:sz w:val="18"/>
                      </w:rPr>
                      <w:t xml:space="preserve"> </w:t>
                    </w:r>
                    <w:r>
                      <w:rPr>
                        <w:sz w:val="18"/>
                      </w:rPr>
                      <w:t>2021-2027</w:t>
                    </w:r>
                  </w:p>
                  <w:p w14:paraId="4B5C03AE" w14:textId="18C476A5" w:rsidR="006E4003" w:rsidRDefault="006E4003">
                    <w:pPr>
                      <w:spacing w:before="14"/>
                      <w:ind w:left="20"/>
                      <w:rPr>
                        <w:sz w:val="18"/>
                      </w:rPr>
                    </w:pPr>
                    <w:r>
                      <w:rPr>
                        <w:sz w:val="18"/>
                      </w:rPr>
                      <w:t>Chambre de commerce et d’industrie Paris Île-de-France</w:t>
                    </w:r>
                  </w:p>
                  <w:p w14:paraId="2F1F9A89" w14:textId="50D98D29" w:rsidR="00382A30" w:rsidRPr="00055931" w:rsidRDefault="00055931">
                    <w:pPr>
                      <w:spacing w:before="14"/>
                      <w:ind w:left="20"/>
                      <w:rPr>
                        <w:b/>
                        <w:sz w:val="18"/>
                        <w:szCs w:val="18"/>
                      </w:rPr>
                    </w:pPr>
                    <w:r w:rsidRPr="00055931">
                      <w:rPr>
                        <w:color w:val="242424"/>
                        <w:sz w:val="18"/>
                        <w:szCs w:val="18"/>
                        <w:bdr w:val="none" w:sz="0" w:space="0" w:color="auto" w:frame="1"/>
                        <w:shd w:val="clear" w:color="auto" w:fill="FFFFFF"/>
                      </w:rPr>
                      <w:t>Appel à projets FSE+ 2024 "Entrepreneuriat féminin, Etudiant-entrepreneur et</w:t>
                    </w:r>
                    <w:r>
                      <w:rPr>
                        <w:color w:val="242424"/>
                        <w:sz w:val="18"/>
                        <w:szCs w:val="18"/>
                        <w:bdr w:val="none" w:sz="0" w:space="0" w:color="auto" w:frame="1"/>
                        <w:shd w:val="clear" w:color="auto" w:fill="FFFFFF"/>
                      </w:rPr>
                      <w:t xml:space="preserve"> </w:t>
                    </w:r>
                    <w:r w:rsidRPr="00055931">
                      <w:rPr>
                        <w:color w:val="242424"/>
                        <w:sz w:val="18"/>
                        <w:szCs w:val="18"/>
                        <w:bdr w:val="none" w:sz="0" w:space="0" w:color="auto" w:frame="1"/>
                        <w:shd w:val="clear" w:color="auto" w:fill="FFFFFF"/>
                      </w:rPr>
                      <w:t>reprise/transmission d’activités " (OS 4.1)</w:t>
                    </w:r>
                    <w:r w:rsidRPr="00055931">
                      <w:rPr>
                        <w:rFonts w:ascii="Calibri" w:hAnsi="Calibri" w:cs="Calibri"/>
                        <w:color w:val="242424"/>
                        <w:sz w:val="18"/>
                        <w:szCs w:val="18"/>
                        <w:shd w:val="clear" w:color="auto" w:fill="FFFFFF"/>
                      </w:rPr>
                      <w:t> </w:t>
                    </w:r>
                    <w:r>
                      <w:rPr>
                        <w:rFonts w:ascii="Calibri" w:hAnsi="Calibri" w:cs="Calibri"/>
                        <w:color w:val="242424"/>
                        <w:sz w:val="18"/>
                        <w:szCs w:val="18"/>
                        <w:shd w:val="clear" w:color="auto" w:fill="FFFFFF"/>
                      </w:rPr>
                      <w:t>-</w:t>
                    </w:r>
                    <w:r w:rsidR="00AB512A" w:rsidRPr="00055931">
                      <w:rPr>
                        <w:sz w:val="18"/>
                        <w:szCs w:val="18"/>
                      </w:rPr>
                      <w:t xml:space="preserve"> </w:t>
                    </w:r>
                    <w:r w:rsidR="00AB512A" w:rsidRPr="00055931">
                      <w:rPr>
                        <w:b/>
                        <w:sz w:val="18"/>
                        <w:szCs w:val="18"/>
                      </w:rPr>
                      <w:t xml:space="preserve">Annexe </w:t>
                    </w:r>
                    <w:r w:rsidR="007A4CCF" w:rsidRPr="00055931">
                      <w:rPr>
                        <w:b/>
                        <w:sz w:val="18"/>
                        <w:szCs w:val="18"/>
                      </w:rPr>
                      <w:t>6</w:t>
                    </w:r>
                  </w:p>
                </w:txbxContent>
              </v:textbox>
              <w10:wrap anchorx="page" anchory="margin"/>
            </v:shape>
          </w:pict>
        </mc:Fallback>
      </mc:AlternateContent>
    </w:r>
    <w:r>
      <w:rPr>
        <w:noProof/>
      </w:rPr>
      <mc:AlternateContent>
        <mc:Choice Requires="wps">
          <w:drawing>
            <wp:anchor distT="0" distB="0" distL="0" distR="0" simplePos="0" relativeHeight="251659264" behindDoc="1" locked="0" layoutInCell="1" allowOverlap="1" wp14:anchorId="315879DF" wp14:editId="2A4834D5">
              <wp:simplePos x="0" y="0"/>
              <wp:positionH relativeFrom="page">
                <wp:posOffset>6380734</wp:posOffset>
              </wp:positionH>
              <wp:positionV relativeFrom="page">
                <wp:posOffset>10120230</wp:posOffset>
              </wp:positionV>
              <wp:extent cx="153035" cy="15367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035" cy="153670"/>
                      </a:xfrm>
                      <a:prstGeom prst="rect">
                        <a:avLst/>
                      </a:prstGeom>
                    </wps:spPr>
                    <wps:txbx>
                      <w:txbxContent>
                        <w:p w14:paraId="207DAF46" w14:textId="77777777" w:rsidR="00382A30" w:rsidRDefault="00AB512A">
                          <w:pPr>
                            <w:spacing w:before="14"/>
                            <w:ind w:left="60"/>
                            <w:rPr>
                              <w:sz w:val="18"/>
                            </w:rPr>
                          </w:pPr>
                          <w:r>
                            <w:rPr>
                              <w:w w:val="99"/>
                              <w:sz w:val="18"/>
                            </w:rPr>
                            <w:fldChar w:fldCharType="begin"/>
                          </w:r>
                          <w:r>
                            <w:rPr>
                              <w:w w:val="99"/>
                              <w:sz w:val="18"/>
                            </w:rPr>
                            <w:instrText xml:space="preserve"> PAGE </w:instrText>
                          </w:r>
                          <w:r>
                            <w:rPr>
                              <w:w w:val="99"/>
                              <w:sz w:val="18"/>
                            </w:rPr>
                            <w:fldChar w:fldCharType="separate"/>
                          </w:r>
                          <w:r>
                            <w:rPr>
                              <w:w w:val="99"/>
                              <w:sz w:val="18"/>
                            </w:rPr>
                            <w:t>1</w:t>
                          </w:r>
                          <w:r>
                            <w:rPr>
                              <w:w w:val="99"/>
                              <w:sz w:val="18"/>
                            </w:rPr>
                            <w:fldChar w:fldCharType="end"/>
                          </w:r>
                        </w:p>
                      </w:txbxContent>
                    </wps:txbx>
                    <wps:bodyPr wrap="square" lIns="0" tIns="0" rIns="0" bIns="0" rtlCol="0">
                      <a:noAutofit/>
                    </wps:bodyPr>
                  </wps:wsp>
                </a:graphicData>
              </a:graphic>
            </wp:anchor>
          </w:drawing>
        </mc:Choice>
        <mc:Fallback>
          <w:pict>
            <v:shape w14:anchorId="315879DF" id="Textbox 3" o:spid="_x0000_s1027" type="#_x0000_t202" style="position:absolute;margin-left:502.4pt;margin-top:796.85pt;width:12.05pt;height:12.1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" filled="f" stroked="f">
              <v:textbox inset="0,0,0,0">
                <w:txbxContent>
                  <w:p w14:paraId="207DAF46" w14:textId="77777777" w:rsidR="00382A30" w:rsidRDefault="00AB512A">
                    <w:pPr>
                      <w:spacing w:before="14"/>
                      <w:ind w:left="60"/>
                      <w:rPr>
                        <w:sz w:val="18"/>
                      </w:rPr>
                    </w:pPr>
                    <w:r>
                      <w:rPr>
                        <w:w w:val="99"/>
                        <w:sz w:val="18"/>
                      </w:rPr>
                      <w:fldChar w:fldCharType="begin"/>
                    </w:r>
                    <w:r>
                      <w:rPr>
                        <w:w w:val="99"/>
                        <w:sz w:val="18"/>
                      </w:rPr>
                      <w:instrText xml:space="preserve"> PAGE </w:instrText>
                    </w:r>
                    <w:r>
                      <w:rPr>
                        <w:w w:val="99"/>
                        <w:sz w:val="18"/>
                      </w:rPr>
                      <w:fldChar w:fldCharType="separate"/>
                    </w:r>
                    <w:r>
                      <w:rPr>
                        <w:w w:val="99"/>
                        <w:sz w:val="18"/>
                      </w:rPr>
                      <w:t>1</w:t>
                    </w:r>
                    <w:r>
                      <w:rPr>
                        <w:w w:val="99"/>
                        <w:sz w:val="18"/>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165F7" w14:textId="77777777" w:rsidR="00055931" w:rsidRDefault="000559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72662" w14:textId="77777777" w:rsidR="00A43C6C" w:rsidRDefault="00AB512A">
      <w:r>
        <w:separator/>
      </w:r>
    </w:p>
  </w:footnote>
  <w:footnote w:type="continuationSeparator" w:id="0">
    <w:p w14:paraId="09072E17" w14:textId="77777777" w:rsidR="00A43C6C" w:rsidRDefault="00AB5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A30D1" w14:textId="77777777" w:rsidR="00055931" w:rsidRDefault="0005593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344B9" w14:textId="5405A75D" w:rsidR="00D12242" w:rsidRDefault="00D12242">
    <w:pPr>
      <w:pStyle w:val="En-tte"/>
    </w:pPr>
  </w:p>
  <w:p w14:paraId="4811F977" w14:textId="53A4AF3B" w:rsidR="00382A30" w:rsidRDefault="00382A30">
    <w:pPr>
      <w:pStyle w:val="Corpsdetexte"/>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5C6E3" w14:textId="77777777" w:rsidR="00055931" w:rsidRDefault="000559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D70BCF"/>
    <w:multiLevelType w:val="hybridMultilevel"/>
    <w:tmpl w:val="4AAAF4B4"/>
    <w:lvl w:ilvl="0" w:tplc="3480964C">
      <w:numFmt w:val="bullet"/>
      <w:lvlText w:val=""/>
      <w:lvlJc w:val="left"/>
      <w:pPr>
        <w:ind w:left="833" w:hanging="360"/>
      </w:pPr>
      <w:rPr>
        <w:rFonts w:ascii="Symbol" w:eastAsia="Symbol" w:hAnsi="Symbol" w:cs="Symbol" w:hint="default"/>
        <w:b w:val="0"/>
        <w:bCs w:val="0"/>
        <w:i w:val="0"/>
        <w:iCs w:val="0"/>
        <w:spacing w:val="0"/>
        <w:w w:val="100"/>
        <w:sz w:val="22"/>
        <w:szCs w:val="22"/>
        <w:lang w:val="fr-FR" w:eastAsia="en-US" w:bidi="ar-SA"/>
      </w:rPr>
    </w:lvl>
    <w:lvl w:ilvl="1" w:tplc="725820AA">
      <w:numFmt w:val="bullet"/>
      <w:lvlText w:val="•"/>
      <w:lvlJc w:val="left"/>
      <w:pPr>
        <w:ind w:left="1756" w:hanging="360"/>
      </w:pPr>
      <w:rPr>
        <w:rFonts w:hint="default"/>
        <w:lang w:val="fr-FR" w:eastAsia="en-US" w:bidi="ar-SA"/>
      </w:rPr>
    </w:lvl>
    <w:lvl w:ilvl="2" w:tplc="81F6596A">
      <w:numFmt w:val="bullet"/>
      <w:lvlText w:val="•"/>
      <w:lvlJc w:val="left"/>
      <w:pPr>
        <w:ind w:left="2673" w:hanging="360"/>
      </w:pPr>
      <w:rPr>
        <w:rFonts w:hint="default"/>
        <w:lang w:val="fr-FR" w:eastAsia="en-US" w:bidi="ar-SA"/>
      </w:rPr>
    </w:lvl>
    <w:lvl w:ilvl="3" w:tplc="D2CC621A">
      <w:numFmt w:val="bullet"/>
      <w:lvlText w:val="•"/>
      <w:lvlJc w:val="left"/>
      <w:pPr>
        <w:ind w:left="3589" w:hanging="360"/>
      </w:pPr>
      <w:rPr>
        <w:rFonts w:hint="default"/>
        <w:lang w:val="fr-FR" w:eastAsia="en-US" w:bidi="ar-SA"/>
      </w:rPr>
    </w:lvl>
    <w:lvl w:ilvl="4" w:tplc="1D0E2562">
      <w:numFmt w:val="bullet"/>
      <w:lvlText w:val="•"/>
      <w:lvlJc w:val="left"/>
      <w:pPr>
        <w:ind w:left="4506" w:hanging="360"/>
      </w:pPr>
      <w:rPr>
        <w:rFonts w:hint="default"/>
        <w:lang w:val="fr-FR" w:eastAsia="en-US" w:bidi="ar-SA"/>
      </w:rPr>
    </w:lvl>
    <w:lvl w:ilvl="5" w:tplc="8014E51A">
      <w:numFmt w:val="bullet"/>
      <w:lvlText w:val="•"/>
      <w:lvlJc w:val="left"/>
      <w:pPr>
        <w:ind w:left="5423" w:hanging="360"/>
      </w:pPr>
      <w:rPr>
        <w:rFonts w:hint="default"/>
        <w:lang w:val="fr-FR" w:eastAsia="en-US" w:bidi="ar-SA"/>
      </w:rPr>
    </w:lvl>
    <w:lvl w:ilvl="6" w:tplc="D6143B4C">
      <w:numFmt w:val="bullet"/>
      <w:lvlText w:val="•"/>
      <w:lvlJc w:val="left"/>
      <w:pPr>
        <w:ind w:left="6339" w:hanging="360"/>
      </w:pPr>
      <w:rPr>
        <w:rFonts w:hint="default"/>
        <w:lang w:val="fr-FR" w:eastAsia="en-US" w:bidi="ar-SA"/>
      </w:rPr>
    </w:lvl>
    <w:lvl w:ilvl="7" w:tplc="2B189BE8">
      <w:numFmt w:val="bullet"/>
      <w:lvlText w:val="•"/>
      <w:lvlJc w:val="left"/>
      <w:pPr>
        <w:ind w:left="7256" w:hanging="360"/>
      </w:pPr>
      <w:rPr>
        <w:rFonts w:hint="default"/>
        <w:lang w:val="fr-FR" w:eastAsia="en-US" w:bidi="ar-SA"/>
      </w:rPr>
    </w:lvl>
    <w:lvl w:ilvl="8" w:tplc="93D8683A">
      <w:numFmt w:val="bullet"/>
      <w:lvlText w:val="•"/>
      <w:lvlJc w:val="left"/>
      <w:pPr>
        <w:ind w:left="8173" w:hanging="360"/>
      </w:pPr>
      <w:rPr>
        <w:rFonts w:hint="default"/>
        <w:lang w:val="fr-FR" w:eastAsia="en-US" w:bidi="ar-SA"/>
      </w:rPr>
    </w:lvl>
  </w:abstractNum>
  <w:num w:numId="1" w16cid:durableId="1491478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30"/>
    <w:rsid w:val="00055931"/>
    <w:rsid w:val="00382A30"/>
    <w:rsid w:val="006E4003"/>
    <w:rsid w:val="00707367"/>
    <w:rsid w:val="007A4CCF"/>
    <w:rsid w:val="00A15601"/>
    <w:rsid w:val="00A43C6C"/>
    <w:rsid w:val="00AB512A"/>
    <w:rsid w:val="00C06E43"/>
    <w:rsid w:val="00CC04CB"/>
    <w:rsid w:val="00D12242"/>
    <w:rsid w:val="00DB0FAF"/>
    <w:rsid w:val="00EB74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9CF071"/>
  <w15:docId w15:val="{A2EF2185-EB49-4379-A896-77849DC8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style>
  <w:style w:type="paragraph" w:styleId="Titre">
    <w:name w:val="Title"/>
    <w:basedOn w:val="Normal"/>
    <w:uiPriority w:val="10"/>
    <w:qFormat/>
    <w:pPr>
      <w:spacing w:before="141"/>
      <w:ind w:left="112"/>
    </w:pPr>
    <w:rPr>
      <w:b/>
      <w:bCs/>
      <w:sz w:val="28"/>
      <w:szCs w:val="28"/>
    </w:rPr>
  </w:style>
  <w:style w:type="paragraph" w:styleId="Paragraphedeliste">
    <w:name w:val="List Paragraph"/>
    <w:basedOn w:val="Normal"/>
    <w:uiPriority w:val="1"/>
    <w:qFormat/>
    <w:pPr>
      <w:spacing w:line="268" w:lineRule="exact"/>
      <w:ind w:left="833" w:hanging="360"/>
    </w:pPr>
  </w:style>
  <w:style w:type="paragraph" w:customStyle="1" w:styleId="TableParagraph">
    <w:name w:val="Table Paragraph"/>
    <w:basedOn w:val="Normal"/>
    <w:uiPriority w:val="1"/>
    <w:qFormat/>
    <w:pPr>
      <w:spacing w:before="60"/>
      <w:ind w:left="109" w:right="216"/>
      <w:jc w:val="center"/>
    </w:pPr>
  </w:style>
  <w:style w:type="paragraph" w:styleId="En-tte">
    <w:name w:val="header"/>
    <w:basedOn w:val="Normal"/>
    <w:link w:val="En-tteCar"/>
    <w:uiPriority w:val="99"/>
    <w:unhideWhenUsed/>
    <w:rsid w:val="00D12242"/>
    <w:pPr>
      <w:tabs>
        <w:tab w:val="center" w:pos="4536"/>
        <w:tab w:val="right" w:pos="9072"/>
      </w:tabs>
    </w:pPr>
  </w:style>
  <w:style w:type="character" w:customStyle="1" w:styleId="En-tteCar">
    <w:name w:val="En-tête Car"/>
    <w:basedOn w:val="Policepardfaut"/>
    <w:link w:val="En-tte"/>
    <w:uiPriority w:val="99"/>
    <w:rsid w:val="00D12242"/>
    <w:rPr>
      <w:rFonts w:ascii="Arial" w:eastAsia="Arial" w:hAnsi="Arial" w:cs="Arial"/>
      <w:lang w:val="fr-FR"/>
    </w:rPr>
  </w:style>
  <w:style w:type="paragraph" w:styleId="Pieddepage">
    <w:name w:val="footer"/>
    <w:basedOn w:val="Normal"/>
    <w:link w:val="PieddepageCar"/>
    <w:uiPriority w:val="99"/>
    <w:unhideWhenUsed/>
    <w:rsid w:val="00D12242"/>
    <w:pPr>
      <w:tabs>
        <w:tab w:val="center" w:pos="4536"/>
        <w:tab w:val="right" w:pos="9072"/>
      </w:tabs>
    </w:pPr>
  </w:style>
  <w:style w:type="character" w:customStyle="1" w:styleId="PieddepageCar">
    <w:name w:val="Pied de page Car"/>
    <w:basedOn w:val="Policepardfaut"/>
    <w:link w:val="Pieddepage"/>
    <w:uiPriority w:val="99"/>
    <w:rsid w:val="00D12242"/>
    <w:rPr>
      <w:rFonts w:ascii="Arial" w:eastAsia="Arial" w:hAnsi="Arial" w:cs="Arial"/>
      <w:lang w:val="fr-FR"/>
    </w:rPr>
  </w:style>
  <w:style w:type="table" w:styleId="Grilledutableau">
    <w:name w:val="Table Grid"/>
    <w:basedOn w:val="TableauNormal"/>
    <w:rsid w:val="00D12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semiHidden/>
    <w:unhideWhenUsed/>
    <w:rsid w:val="006E4003"/>
    <w:rPr>
      <w:sz w:val="20"/>
      <w:szCs w:val="20"/>
    </w:rPr>
  </w:style>
  <w:style w:type="character" w:customStyle="1" w:styleId="CommentaireCar">
    <w:name w:val="Commentaire Car"/>
    <w:basedOn w:val="Policepardfaut"/>
    <w:link w:val="Commentaire"/>
    <w:uiPriority w:val="99"/>
    <w:semiHidden/>
    <w:rsid w:val="006E4003"/>
    <w:rPr>
      <w:rFonts w:ascii="Arial" w:eastAsia="Arial" w:hAnsi="Arial" w:cs="Arial"/>
      <w:sz w:val="20"/>
      <w:szCs w:val="20"/>
      <w:lang w:val="fr-FR"/>
    </w:rPr>
  </w:style>
  <w:style w:type="character" w:customStyle="1" w:styleId="CorpsdetexteCar">
    <w:name w:val="Corps de texte Car"/>
    <w:basedOn w:val="Policepardfaut"/>
    <w:link w:val="Corpsdetexte"/>
    <w:uiPriority w:val="1"/>
    <w:rsid w:val="006E4003"/>
    <w:rPr>
      <w:rFonts w:ascii="Arial" w:eastAsia="Arial" w:hAnsi="Arial" w:cs="Arial"/>
      <w:lang w:val="fr-FR"/>
    </w:rPr>
  </w:style>
  <w:style w:type="character" w:styleId="Marquedecommentaire">
    <w:name w:val="annotation reference"/>
    <w:basedOn w:val="Policepardfaut"/>
    <w:uiPriority w:val="99"/>
    <w:semiHidden/>
    <w:unhideWhenUsed/>
    <w:rsid w:val="006E4003"/>
    <w:rPr>
      <w:sz w:val="16"/>
      <w:szCs w:val="16"/>
    </w:rPr>
  </w:style>
  <w:style w:type="table" w:styleId="TableauGrille3">
    <w:name w:val="Grid Table 3"/>
    <w:basedOn w:val="TableauNormal"/>
    <w:uiPriority w:val="48"/>
    <w:rsid w:val="006E4003"/>
    <w:pPr>
      <w:widowControl/>
      <w:autoSpaceDE/>
      <w:autoSpaceDN/>
    </w:pPr>
    <w:rPr>
      <w:rFonts w:ascii="Arial" w:hAnsi="Arial" w:cs="Arial"/>
      <w:sz w:val="24"/>
      <w:szCs w:val="24"/>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820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s://synergie-europe.fr/e_synergi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1312</Words>
  <Characters>7218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GIE - CCI PARIS IDF</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mabregeras</dc:creator>
  <cp:lastModifiedBy>PARCINEAU Herve</cp:lastModifiedBy>
  <cp:revision>7</cp:revision>
  <dcterms:created xsi:type="dcterms:W3CDTF">2023-10-17T10:20:00Z</dcterms:created>
  <dcterms:modified xsi:type="dcterms:W3CDTF">2023-11-28T16:28:00Z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2022-10-12T00:00:00Z</vt:filetime>
  </property>
  <property fmtid="{D5CDD505-2E9C-101B-9397-08002B2CF9AE}" pid="3" name="Creator">
    <vt:lpwstr>Microsoft® Word pour Microsoft 365</vt:lpwstr>
  </property>
  <property fmtid="{D5CDD505-2E9C-101B-9397-08002B2CF9AE}" pid="4" name="LastSaved">
    <vt:filetime>2023-08-30T00:00:00Z</vt:filetime>
  </property>
  <property fmtid="{D5CDD505-2E9C-101B-9397-08002B2CF9AE}" pid="5" name="Producer">
    <vt:lpwstr>Microsoft® Word pour Microsoft 365</vt:lpwstr>
  </property>
</Properties>
</file>