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597C" w14:textId="77777777" w:rsidR="006B1D84" w:rsidRDefault="006B1D84" w:rsidP="00C2209E">
      <w:pPr>
        <w:spacing w:after="100"/>
        <w:jc w:val="center"/>
        <w:rPr>
          <w:rFonts w:ascii="Calibri" w:hAnsi="Calibri" w:cs="Calibri"/>
          <w:b/>
          <w:bCs/>
          <w:sz w:val="32"/>
          <w:szCs w:val="28"/>
          <w:u w:val="single"/>
        </w:rPr>
      </w:pPr>
    </w:p>
    <w:p w14:paraId="3C651480" w14:textId="77777777" w:rsidR="006B1D84" w:rsidRPr="00853CA7" w:rsidRDefault="006B1D84" w:rsidP="006B1D8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2"/>
          <w:szCs w:val="32"/>
        </w:rPr>
      </w:pP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53CA7">
        <w:rPr>
          <w:rStyle w:val="scxw113702608"/>
          <w:rFonts w:ascii="Arial" w:hAnsi="Arial" w:cs="Arial"/>
          <w:sz w:val="32"/>
          <w:szCs w:val="32"/>
        </w:rPr>
        <w:t> </w:t>
      </w:r>
      <w:r w:rsidRPr="00853CA7">
        <w:rPr>
          <w:rFonts w:ascii="Arial" w:hAnsi="Arial" w:cs="Arial"/>
          <w:sz w:val="32"/>
          <w:szCs w:val="32"/>
        </w:rPr>
        <w:br/>
      </w: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  <w:r w:rsidRPr="00853CA7">
        <w:rPr>
          <w:rStyle w:val="eop"/>
          <w:rFonts w:ascii="Arial" w:eastAsiaTheme="minorHAnsi" w:hAnsi="Arial" w:cs="Arial"/>
          <w:sz w:val="32"/>
          <w:szCs w:val="32"/>
        </w:rPr>
        <w:t> </w:t>
      </w:r>
    </w:p>
    <w:p w14:paraId="0CD0533C" w14:textId="77777777" w:rsidR="006B1D84" w:rsidRPr="00817B5F" w:rsidRDefault="006B1D84" w:rsidP="006B1D8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2F15EB61" w14:textId="1607436E" w:rsidR="006B1D84" w:rsidRDefault="006B1D84" w:rsidP="006B1D8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  <w:r w:rsidRPr="006B1D84">
        <w:rPr>
          <w:rStyle w:val="normaltextrun"/>
          <w:rFonts w:ascii="Arial" w:hAnsi="Arial" w:cs="Arial"/>
          <w:b/>
          <w:bCs/>
          <w:sz w:val="32"/>
          <w:szCs w:val="32"/>
        </w:rPr>
        <w:t>Appel à projets FEDER 2024 "Plateformes de recherche"</w:t>
      </w:r>
    </w:p>
    <w:p w14:paraId="45AACE87" w14:textId="77777777" w:rsidR="006B1D84" w:rsidRPr="006B1D84" w:rsidRDefault="006B1D84" w:rsidP="006B1D8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32"/>
          <w:szCs w:val="32"/>
        </w:rPr>
      </w:pPr>
    </w:p>
    <w:p w14:paraId="1A22FC8F" w14:textId="77777777" w:rsidR="00D17914" w:rsidRDefault="00D17914" w:rsidP="00D17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color w:val="17365D" w:themeColor="text2" w:themeShade="BF"/>
          <w:sz w:val="28"/>
          <w:szCs w:val="14"/>
        </w:rPr>
      </w:pPr>
    </w:p>
    <w:p w14:paraId="245B143E" w14:textId="2FDE628B" w:rsidR="002E2140" w:rsidRPr="00A53DE4" w:rsidRDefault="00A53DE4" w:rsidP="00D17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36"/>
          <w:szCs w:val="36"/>
        </w:rPr>
      </w:pPr>
      <w:r w:rsidRPr="00A53DE4">
        <w:rPr>
          <w:rFonts w:ascii="Arial" w:hAnsi="Arial" w:cs="Arial"/>
          <w:b/>
          <w:sz w:val="36"/>
          <w:szCs w:val="36"/>
        </w:rPr>
        <w:t>DOSSIER SCIENTIFIQUE</w:t>
      </w:r>
    </w:p>
    <w:p w14:paraId="664BB07D" w14:textId="77777777" w:rsidR="00D17914" w:rsidRPr="002E2140" w:rsidRDefault="00D17914" w:rsidP="00D17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b/>
          <w:color w:val="17365D" w:themeColor="text2" w:themeShade="BF"/>
          <w:sz w:val="28"/>
          <w:szCs w:val="14"/>
        </w:rPr>
      </w:pPr>
    </w:p>
    <w:p w14:paraId="5B843101" w14:textId="77777777" w:rsidR="006B1D84" w:rsidRPr="006B1D84" w:rsidRDefault="006B1D84" w:rsidP="006B1D84">
      <w:pPr>
        <w:spacing w:after="100"/>
        <w:jc w:val="center"/>
        <w:rPr>
          <w:rFonts w:ascii="Calibri" w:hAnsi="Calibri" w:cs="Calibri"/>
          <w:b/>
          <w:bCs/>
          <w:i/>
          <w:iCs/>
          <w:sz w:val="24"/>
        </w:rPr>
      </w:pPr>
      <w:r w:rsidRPr="006B1D84">
        <w:rPr>
          <w:rFonts w:ascii="Calibri" w:hAnsi="Calibri" w:cs="Calibri"/>
          <w:b/>
          <w:bCs/>
          <w:i/>
          <w:iCs/>
          <w:sz w:val="24"/>
        </w:rPr>
        <w:t>Sous format Word, 20 pages maximum</w:t>
      </w:r>
    </w:p>
    <w:p w14:paraId="4221426F" w14:textId="77777777" w:rsidR="002C0AB1" w:rsidRDefault="002C0AB1" w:rsidP="002C0AB1">
      <w:pPr>
        <w:tabs>
          <w:tab w:val="left" w:pos="5424"/>
        </w:tabs>
        <w:spacing w:after="100"/>
        <w:jc w:val="both"/>
        <w:rPr>
          <w:rFonts w:ascii="Calibri" w:hAnsi="Calibri" w:cs="Calibri"/>
          <w:sz w:val="24"/>
        </w:rPr>
      </w:pPr>
      <w:r w:rsidRPr="008D13E6">
        <w:rPr>
          <w:rFonts w:ascii="Calibri" w:hAnsi="Calibri" w:cs="Calibri"/>
          <w:sz w:val="24"/>
        </w:rPr>
        <w:tab/>
      </w:r>
    </w:p>
    <w:p w14:paraId="3D8EC6F2" w14:textId="77777777" w:rsidR="006B1D84" w:rsidRPr="008D13E6" w:rsidRDefault="006B1D84" w:rsidP="002C0AB1">
      <w:pPr>
        <w:tabs>
          <w:tab w:val="left" w:pos="5424"/>
        </w:tabs>
        <w:spacing w:after="100"/>
        <w:jc w:val="both"/>
        <w:rPr>
          <w:rFonts w:ascii="Calibri" w:hAnsi="Calibri" w:cs="Calibri"/>
          <w:sz w:val="24"/>
        </w:rPr>
      </w:pPr>
    </w:p>
    <w:p w14:paraId="10FE6216" w14:textId="2D9C5E91" w:rsidR="002C0AB1" w:rsidRPr="00D17914" w:rsidRDefault="00E46334" w:rsidP="00D17914">
      <w:pPr>
        <w:pStyle w:val="Paragraphedeliste"/>
        <w:numPr>
          <w:ilvl w:val="0"/>
          <w:numId w:val="4"/>
        </w:numPr>
        <w:spacing w:after="240"/>
        <w:rPr>
          <w:rFonts w:ascii="Calibri" w:hAnsi="Calibri" w:cs="Calibri"/>
          <w:b/>
        </w:rPr>
      </w:pPr>
      <w:r w:rsidRPr="00D17914">
        <w:rPr>
          <w:rFonts w:ascii="Calibri" w:hAnsi="Calibri" w:cs="Calibri"/>
          <w:b/>
        </w:rPr>
        <w:t>Description de la plateforme proposée (</w:t>
      </w:r>
      <w:r w:rsidR="007306E1" w:rsidRPr="00D17914">
        <w:rPr>
          <w:rFonts w:ascii="Calibri" w:hAnsi="Calibri" w:cs="Calibri"/>
          <w:b/>
        </w:rPr>
        <w:t xml:space="preserve">1 page </w:t>
      </w:r>
      <w:r w:rsidR="002C0AB1" w:rsidRPr="00D17914">
        <w:rPr>
          <w:rFonts w:ascii="Calibri" w:hAnsi="Calibri" w:cs="Calibri"/>
          <w:b/>
        </w:rPr>
        <w:t>max.)</w:t>
      </w:r>
    </w:p>
    <w:p w14:paraId="147B7B28" w14:textId="47C6A53A" w:rsidR="002C0AB1" w:rsidRPr="008E0CF0" w:rsidRDefault="00E4633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i/>
          <w:iCs/>
          <w:sz w:val="24"/>
        </w:rPr>
      </w:pPr>
      <w:r w:rsidRPr="00E46334">
        <w:rPr>
          <w:rFonts w:ascii="Calibri" w:hAnsi="Calibri" w:cs="Calibri"/>
          <w:bCs/>
          <w:i/>
          <w:iCs/>
        </w:rPr>
        <w:t xml:space="preserve">Description </w:t>
      </w:r>
      <w:r w:rsidR="005D3F6C" w:rsidRPr="00E46334">
        <w:rPr>
          <w:rFonts w:ascii="Calibri" w:hAnsi="Calibri" w:cs="Calibri"/>
          <w:bCs/>
          <w:i/>
          <w:iCs/>
        </w:rPr>
        <w:t>succincte</w:t>
      </w:r>
      <w:r w:rsidRPr="00E46334">
        <w:rPr>
          <w:rFonts w:ascii="Calibri" w:hAnsi="Calibri" w:cs="Calibri"/>
          <w:bCs/>
          <w:i/>
          <w:iCs/>
        </w:rPr>
        <w:t xml:space="preserve"> de la plateforme proposée :  équipements, localisation, </w:t>
      </w:r>
      <w:r w:rsidR="006E6885">
        <w:rPr>
          <w:rFonts w:ascii="Calibri" w:hAnsi="Calibri" w:cs="Calibri"/>
          <w:bCs/>
          <w:i/>
          <w:iCs/>
        </w:rPr>
        <w:t>moyens humains</w:t>
      </w:r>
      <w:r w:rsidRPr="00E46334">
        <w:rPr>
          <w:rFonts w:ascii="Calibri" w:hAnsi="Calibri" w:cs="Calibri"/>
          <w:bCs/>
          <w:i/>
          <w:iCs/>
        </w:rPr>
        <w:t xml:space="preserve"> mis en œuvre, activités envisagées </w:t>
      </w:r>
      <w:r w:rsidR="006E6885">
        <w:rPr>
          <w:rFonts w:ascii="Calibri" w:hAnsi="Calibri" w:cs="Calibri"/>
          <w:bCs/>
          <w:i/>
          <w:iCs/>
        </w:rPr>
        <w:t>(</w:t>
      </w:r>
      <w:r w:rsidRPr="00E46334">
        <w:rPr>
          <w:rFonts w:ascii="Calibri" w:hAnsi="Calibri" w:cs="Calibri"/>
          <w:bCs/>
          <w:i/>
          <w:iCs/>
        </w:rPr>
        <w:t>projets de recherche, prestations de service…</w:t>
      </w:r>
      <w:r w:rsidR="006E6885">
        <w:rPr>
          <w:rFonts w:ascii="Calibri" w:hAnsi="Calibri" w:cs="Calibri"/>
          <w:bCs/>
          <w:i/>
          <w:iCs/>
        </w:rPr>
        <w:t>)</w:t>
      </w:r>
    </w:p>
    <w:p w14:paraId="60306414" w14:textId="77777777" w:rsidR="002C0AB1" w:rsidRPr="008D13E6" w:rsidRDefault="002C0AB1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3B7C3619" w14:textId="77777777" w:rsidR="002C0AB1" w:rsidRPr="008D13E6" w:rsidRDefault="002C0AB1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273426F7" w14:textId="77777777" w:rsidR="002C0AB1" w:rsidRDefault="002C0AB1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58A6452C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2A9C6908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49E0C3C0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13A8A369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3DCA7A75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7E0BE204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4EDE4712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3FE145BF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1165E1D8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6B19C11C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1362B6E7" w14:textId="77777777" w:rsidR="006B1D84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676A423F" w14:textId="77777777" w:rsidR="006B1D84" w:rsidRPr="008D13E6" w:rsidRDefault="006B1D84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16C788F5" w14:textId="77777777" w:rsidR="002C0AB1" w:rsidRPr="008D13E6" w:rsidRDefault="002C0AB1" w:rsidP="002C0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  <w:sz w:val="24"/>
        </w:rPr>
      </w:pPr>
    </w:p>
    <w:p w14:paraId="70F59D89" w14:textId="77777777" w:rsidR="000F0086" w:rsidRDefault="000F0086" w:rsidP="002C0AB1">
      <w:pPr>
        <w:spacing w:after="100"/>
        <w:jc w:val="both"/>
        <w:rPr>
          <w:rFonts w:ascii="Calibri" w:hAnsi="Calibri" w:cs="Calibri"/>
          <w:sz w:val="24"/>
          <w:szCs w:val="24"/>
        </w:rPr>
      </w:pPr>
    </w:p>
    <w:p w14:paraId="5633C05F" w14:textId="23347C3B" w:rsidR="000F0086" w:rsidRPr="00E46334" w:rsidRDefault="007306E1" w:rsidP="0032492F">
      <w:pPr>
        <w:pStyle w:val="Paragraphedeliste"/>
        <w:numPr>
          <w:ilvl w:val="0"/>
          <w:numId w:val="4"/>
        </w:numPr>
        <w:spacing w:after="240"/>
        <w:rPr>
          <w:rFonts w:ascii="Calibri" w:hAnsi="Calibri" w:cs="Calibri"/>
          <w:b/>
        </w:rPr>
      </w:pPr>
      <w:r w:rsidRPr="00E46334">
        <w:rPr>
          <w:rFonts w:ascii="Calibri" w:hAnsi="Calibri" w:cs="Calibri"/>
          <w:b/>
        </w:rPr>
        <w:t>Contexte, enjeu</w:t>
      </w:r>
      <w:r w:rsidR="00E46334" w:rsidRPr="00E46334">
        <w:rPr>
          <w:rFonts w:ascii="Calibri" w:hAnsi="Calibri" w:cs="Calibri"/>
          <w:b/>
        </w:rPr>
        <w:t>x</w:t>
      </w:r>
      <w:r w:rsidRPr="00E46334">
        <w:rPr>
          <w:rFonts w:ascii="Calibri" w:hAnsi="Calibri" w:cs="Calibri"/>
          <w:b/>
        </w:rPr>
        <w:t xml:space="preserve"> et a</w:t>
      </w:r>
      <w:r w:rsidR="0032492F" w:rsidRPr="00E46334">
        <w:rPr>
          <w:rFonts w:ascii="Calibri" w:hAnsi="Calibri" w:cs="Calibri"/>
          <w:b/>
        </w:rPr>
        <w:t>mbition</w:t>
      </w:r>
      <w:r w:rsidRPr="00E46334">
        <w:rPr>
          <w:rFonts w:ascii="Calibri" w:hAnsi="Calibri" w:cs="Calibri"/>
          <w:b/>
        </w:rPr>
        <w:t>s</w:t>
      </w:r>
      <w:r w:rsidR="0032492F" w:rsidRPr="00E46334">
        <w:rPr>
          <w:rFonts w:ascii="Calibri" w:hAnsi="Calibri" w:cs="Calibri"/>
          <w:b/>
        </w:rPr>
        <w:t xml:space="preserve"> de la plateforme </w:t>
      </w:r>
      <w:r w:rsidR="00E46334">
        <w:rPr>
          <w:rFonts w:ascii="Calibri" w:hAnsi="Calibri" w:cs="Calibri"/>
          <w:b/>
        </w:rPr>
        <w:t>proposée</w:t>
      </w:r>
    </w:p>
    <w:p w14:paraId="320E226A" w14:textId="752B61D6" w:rsidR="0032492F" w:rsidRDefault="007306E1" w:rsidP="007306E1">
      <w:pPr>
        <w:pStyle w:val="Paragraphedeliste"/>
        <w:numPr>
          <w:ilvl w:val="1"/>
          <w:numId w:val="4"/>
        </w:numPr>
        <w:spacing w:after="24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</w:t>
      </w:r>
      <w:r w:rsidR="0032492F">
        <w:rPr>
          <w:rFonts w:ascii="Calibri" w:hAnsi="Calibri" w:cs="Calibri"/>
          <w:bCs/>
        </w:rPr>
        <w:t xml:space="preserve">esoins </w:t>
      </w:r>
      <w:r>
        <w:rPr>
          <w:rFonts w:ascii="Calibri" w:hAnsi="Calibri" w:cs="Calibri"/>
          <w:bCs/>
        </w:rPr>
        <w:t xml:space="preserve">des acteurs académiques et/ou socio-économiques </w:t>
      </w:r>
      <w:r w:rsidR="00E46334">
        <w:rPr>
          <w:rFonts w:ascii="Calibri" w:hAnsi="Calibri" w:cs="Calibri"/>
          <w:bCs/>
        </w:rPr>
        <w:t xml:space="preserve">franciliens dans le domaine ciblé </w:t>
      </w:r>
    </w:p>
    <w:p w14:paraId="32511F1F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2C608C2" w14:textId="41663483" w:rsidR="00C2209E" w:rsidRDefault="00C2209E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08675FA5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EE29711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CC5F940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C294A36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581D6A0" w14:textId="77777777" w:rsidR="00C2209E" w:rsidRDefault="00C2209E" w:rsidP="00C2209E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79DF40D" w14:textId="77777777" w:rsidR="006B1D84" w:rsidRDefault="006B1D84" w:rsidP="006B1D84">
      <w:pPr>
        <w:pStyle w:val="Paragraphedeliste"/>
        <w:spacing w:after="240"/>
        <w:ind w:left="1440"/>
        <w:rPr>
          <w:rFonts w:ascii="Calibri" w:hAnsi="Calibri" w:cs="Calibri"/>
          <w:bCs/>
        </w:rPr>
      </w:pPr>
    </w:p>
    <w:p w14:paraId="2FD93633" w14:textId="3FB144F0" w:rsidR="002E2140" w:rsidRPr="008E0CF0" w:rsidRDefault="0032492F" w:rsidP="008E0CF0">
      <w:pPr>
        <w:pStyle w:val="Paragraphedeliste"/>
        <w:numPr>
          <w:ilvl w:val="1"/>
          <w:numId w:val="4"/>
        </w:numPr>
        <w:spacing w:after="240"/>
        <w:rPr>
          <w:rFonts w:ascii="Calibri" w:hAnsi="Calibri" w:cs="Calibri"/>
          <w:bCs/>
        </w:rPr>
      </w:pPr>
      <w:r w:rsidRPr="006B1D84">
        <w:rPr>
          <w:rFonts w:ascii="Calibri" w:hAnsi="Calibri" w:cs="Calibri"/>
          <w:bCs/>
        </w:rPr>
        <w:t>Originalité</w:t>
      </w:r>
      <w:r w:rsidR="006E6885" w:rsidRPr="006B1D84">
        <w:rPr>
          <w:rFonts w:ascii="Calibri" w:hAnsi="Calibri" w:cs="Calibri"/>
          <w:bCs/>
        </w:rPr>
        <w:t xml:space="preserve"> et </w:t>
      </w:r>
      <w:r w:rsidRPr="006B1D84">
        <w:rPr>
          <w:rFonts w:ascii="Calibri" w:hAnsi="Calibri" w:cs="Calibri"/>
          <w:bCs/>
        </w:rPr>
        <w:t xml:space="preserve">caractère différenciant </w:t>
      </w:r>
      <w:r w:rsidR="007306E1" w:rsidRPr="006B1D84">
        <w:rPr>
          <w:rFonts w:ascii="Calibri" w:hAnsi="Calibri" w:cs="Calibri"/>
          <w:bCs/>
        </w:rPr>
        <w:t xml:space="preserve">de la plateforme proposée </w:t>
      </w:r>
      <w:r w:rsidRPr="006B1D84">
        <w:rPr>
          <w:rFonts w:ascii="Calibri" w:hAnsi="Calibri" w:cs="Calibri"/>
          <w:bCs/>
        </w:rPr>
        <w:t xml:space="preserve">par rapport à l’existant </w:t>
      </w:r>
      <w:r w:rsidR="007306E1" w:rsidRPr="006B1D84">
        <w:rPr>
          <w:rFonts w:ascii="Calibri" w:hAnsi="Calibri" w:cs="Calibri"/>
          <w:bCs/>
        </w:rPr>
        <w:t>sur le territoire</w:t>
      </w:r>
    </w:p>
    <w:p w14:paraId="2F4CDF1D" w14:textId="77777777" w:rsidR="002E2140" w:rsidRDefault="002E214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41F57EDC" w14:textId="3DCDD5F9" w:rsidR="002E2140" w:rsidRDefault="002E214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575669AD" w14:textId="77777777" w:rsidR="008E0CF0" w:rsidRDefault="008E0CF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700704B5" w14:textId="77777777" w:rsidR="008E0CF0" w:rsidRDefault="008E0CF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0D7028C5" w14:textId="77777777" w:rsidR="008E0CF0" w:rsidRDefault="008E0CF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5002B7E0" w14:textId="77777777" w:rsidR="002E2140" w:rsidRDefault="002E2140" w:rsidP="002E2140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after="100"/>
        <w:jc w:val="both"/>
        <w:rPr>
          <w:rFonts w:ascii="Calibri" w:hAnsi="Calibri" w:cs="Calibri"/>
        </w:rPr>
      </w:pPr>
    </w:p>
    <w:p w14:paraId="35D90D20" w14:textId="77777777" w:rsidR="00C2209E" w:rsidRDefault="00C2209E" w:rsidP="00C2209E">
      <w:pPr>
        <w:pStyle w:val="Paragraphedeliste"/>
        <w:spacing w:after="240"/>
        <w:rPr>
          <w:rFonts w:ascii="Calibri" w:hAnsi="Calibri" w:cs="Calibri"/>
          <w:bCs/>
        </w:rPr>
      </w:pPr>
    </w:p>
    <w:p w14:paraId="715186C8" w14:textId="262F1708" w:rsidR="006B1D84" w:rsidRPr="002E2140" w:rsidRDefault="0032492F" w:rsidP="002E2140">
      <w:pPr>
        <w:pStyle w:val="Paragraphedeliste"/>
        <w:numPr>
          <w:ilvl w:val="1"/>
          <w:numId w:val="4"/>
        </w:numPr>
        <w:spacing w:after="24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Equipes et partenaires impliqués (expertise</w:t>
      </w:r>
      <w:r w:rsidR="006E6885">
        <w:rPr>
          <w:rFonts w:ascii="Calibri" w:hAnsi="Calibri" w:cs="Calibri"/>
          <w:bCs/>
        </w:rPr>
        <w:t>s</w:t>
      </w:r>
      <w:r>
        <w:rPr>
          <w:rFonts w:ascii="Calibri" w:hAnsi="Calibri" w:cs="Calibri"/>
          <w:bCs/>
        </w:rPr>
        <w:t>, rôle</w:t>
      </w:r>
      <w:r w:rsidR="006E6885">
        <w:rPr>
          <w:rFonts w:ascii="Calibri" w:hAnsi="Calibri" w:cs="Calibri"/>
          <w:bCs/>
        </w:rPr>
        <w:t>s</w:t>
      </w:r>
      <w:r>
        <w:rPr>
          <w:rFonts w:ascii="Calibri" w:hAnsi="Calibri" w:cs="Calibri"/>
          <w:bCs/>
        </w:rPr>
        <w:t xml:space="preserve"> et complémentarité dans le consortium</w:t>
      </w:r>
      <w:r w:rsidR="00542261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le cas échéant</w:t>
      </w:r>
    </w:p>
    <w:p w14:paraId="5D044C9F" w14:textId="7AE918C0" w:rsidR="002E2140" w:rsidRDefault="002E2140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2E2C5662" w14:textId="77777777" w:rsidR="002E2140" w:rsidRDefault="002E2140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635DDF7F" w14:textId="77777777" w:rsidR="002E2140" w:rsidRDefault="002E2140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67B757A2" w14:textId="77777777" w:rsidR="002E2140" w:rsidRDefault="002E2140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2FB74E46" w14:textId="77777777" w:rsidR="002E2140" w:rsidRDefault="002E2140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798505F7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7F42C69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AA11348" w14:textId="77777777" w:rsidR="006B1D84" w:rsidRPr="006B1D84" w:rsidRDefault="006B1D84" w:rsidP="006B1D84">
      <w:pPr>
        <w:spacing w:after="240"/>
        <w:rPr>
          <w:rFonts w:ascii="Calibri" w:hAnsi="Calibri" w:cs="Calibri"/>
          <w:bCs/>
        </w:rPr>
      </w:pPr>
    </w:p>
    <w:p w14:paraId="6BB7C45F" w14:textId="77777777" w:rsidR="00A53DE4" w:rsidRDefault="00A53DE4" w:rsidP="006B1D84">
      <w:pPr>
        <w:spacing w:after="240"/>
        <w:rPr>
          <w:rFonts w:ascii="Calibri" w:hAnsi="Calibri" w:cs="Calibri"/>
          <w:bCs/>
        </w:rPr>
      </w:pPr>
    </w:p>
    <w:p w14:paraId="1D822B86" w14:textId="1598DA41" w:rsidR="007306E1" w:rsidRPr="00E46334" w:rsidRDefault="007306E1" w:rsidP="0032492F">
      <w:pPr>
        <w:pStyle w:val="Paragraphedeliste"/>
        <w:numPr>
          <w:ilvl w:val="0"/>
          <w:numId w:val="4"/>
        </w:numPr>
        <w:spacing w:after="240"/>
        <w:rPr>
          <w:rFonts w:ascii="Calibri" w:hAnsi="Calibri" w:cs="Calibri"/>
          <w:b/>
        </w:rPr>
      </w:pPr>
      <w:r w:rsidRPr="00E46334">
        <w:rPr>
          <w:rFonts w:ascii="Calibri" w:hAnsi="Calibri" w:cs="Calibri"/>
          <w:b/>
        </w:rPr>
        <w:t>Intérêt régional</w:t>
      </w:r>
    </w:p>
    <w:p w14:paraId="4BD97022" w14:textId="5ABB1225" w:rsidR="00F2203C" w:rsidRPr="00F2203C" w:rsidRDefault="0032492F" w:rsidP="00F2203C">
      <w:pPr>
        <w:pStyle w:val="Paragraphedeliste"/>
        <w:numPr>
          <w:ilvl w:val="1"/>
          <w:numId w:val="4"/>
        </w:numPr>
        <w:spacing w:after="24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Capacité à fédérer les acteurs et renforcer les collaborations </w:t>
      </w:r>
      <w:r w:rsidR="006E6885">
        <w:rPr>
          <w:rFonts w:ascii="Calibri" w:hAnsi="Calibri" w:cs="Calibri"/>
          <w:bCs/>
        </w:rPr>
        <w:t>en</w:t>
      </w:r>
      <w:r>
        <w:rPr>
          <w:rFonts w:ascii="Calibri" w:hAnsi="Calibri" w:cs="Calibri"/>
          <w:bCs/>
        </w:rPr>
        <w:t xml:space="preserve"> recherche </w:t>
      </w:r>
      <w:r w:rsidR="006E6885">
        <w:rPr>
          <w:rFonts w:ascii="Calibri" w:hAnsi="Calibri" w:cs="Calibri"/>
          <w:bCs/>
        </w:rPr>
        <w:t>et développement</w:t>
      </w:r>
      <w:r w:rsidR="00EE7ED8">
        <w:rPr>
          <w:rFonts w:ascii="Calibri" w:hAnsi="Calibri" w:cs="Calibri"/>
          <w:bCs/>
        </w:rPr>
        <w:t xml:space="preserve"> </w:t>
      </w:r>
    </w:p>
    <w:p w14:paraId="45C8A54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3D7A8870" w14:textId="7104CB03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29F16D06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757D6A0D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18FB917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356FF25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50AF2B4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20D10822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4EE9321" w14:textId="77777777" w:rsidR="006B1D84" w:rsidRPr="006B1D84" w:rsidRDefault="006B1D84" w:rsidP="006B1D84">
      <w:pPr>
        <w:spacing w:after="240"/>
        <w:jc w:val="both"/>
        <w:rPr>
          <w:rFonts w:ascii="Calibri" w:hAnsi="Calibri" w:cs="Calibri"/>
          <w:bCs/>
        </w:rPr>
      </w:pPr>
    </w:p>
    <w:p w14:paraId="7F04E803" w14:textId="03CACB1A" w:rsidR="006B1D84" w:rsidRPr="00F2203C" w:rsidRDefault="000F7AB3" w:rsidP="00F2203C">
      <w:pPr>
        <w:pStyle w:val="Paragraphedeliste"/>
        <w:numPr>
          <w:ilvl w:val="1"/>
          <w:numId w:val="4"/>
        </w:numPr>
        <w:spacing w:after="24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Capacité à favoriser le transfert de technologie, stratégie de valorisation</w:t>
      </w:r>
      <w:r w:rsidRPr="008D13E6">
        <w:rPr>
          <w:rFonts w:ascii="Calibri" w:hAnsi="Calibri" w:cs="Calibri"/>
        </w:rPr>
        <w:t xml:space="preserve"> des résultats de la recherche et des technologies développées </w:t>
      </w:r>
    </w:p>
    <w:p w14:paraId="4057D98D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7E65259" w14:textId="2C5DDE2D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37BB750A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3287AE2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49675FA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1D8E97A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0FDF82C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F7C910C" w14:textId="77777777" w:rsidR="006B1D84" w:rsidRPr="006B1D84" w:rsidRDefault="006B1D84" w:rsidP="006B1D84">
      <w:pPr>
        <w:spacing w:after="240"/>
        <w:jc w:val="both"/>
        <w:rPr>
          <w:rFonts w:ascii="Calibri" w:hAnsi="Calibri" w:cs="Calibri"/>
          <w:bCs/>
        </w:rPr>
      </w:pPr>
    </w:p>
    <w:p w14:paraId="3FD858DC" w14:textId="5F3FDCE4" w:rsidR="0032492F" w:rsidRDefault="0032492F" w:rsidP="005E0E20">
      <w:pPr>
        <w:pStyle w:val="Paragraphedeliste"/>
        <w:numPr>
          <w:ilvl w:val="1"/>
          <w:numId w:val="4"/>
        </w:numPr>
        <w:spacing w:after="24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Contribution au rayonnement international et aux domaine(s) d’innovation stratégiques (DIS)</w:t>
      </w:r>
      <w:r w:rsidRPr="0032492F">
        <w:rPr>
          <w:rFonts w:ascii="Calibri" w:hAnsi="Calibri" w:cs="Calibri"/>
          <w:bCs/>
        </w:rPr>
        <w:t xml:space="preserve"> de la </w:t>
      </w:r>
      <w:hyperlink r:id="rId11" w:history="1">
        <w:r w:rsidRPr="00F77466">
          <w:rPr>
            <w:rStyle w:val="Lienhypertexte"/>
            <w:rFonts w:ascii="Calibri" w:hAnsi="Calibri" w:cs="Calibri"/>
            <w:bCs/>
          </w:rPr>
          <w:t>S</w:t>
        </w:r>
        <w:r w:rsidR="006E6885" w:rsidRPr="00F77466">
          <w:rPr>
            <w:rStyle w:val="Lienhypertexte"/>
            <w:rFonts w:ascii="Calibri" w:hAnsi="Calibri" w:cs="Calibri"/>
            <w:bCs/>
          </w:rPr>
          <w:t>tratégie de spécialisation intelligente (S3)</w:t>
        </w:r>
      </w:hyperlink>
      <w:r w:rsidR="006E6885">
        <w:rPr>
          <w:rFonts w:ascii="Calibri" w:hAnsi="Calibri" w:cs="Calibri"/>
          <w:bCs/>
        </w:rPr>
        <w:t xml:space="preserve"> </w:t>
      </w:r>
    </w:p>
    <w:p w14:paraId="788210F6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707CC763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7FFF7E8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2CE0261E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24D77F8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3D287A49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69919033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jc w:val="both"/>
        <w:rPr>
          <w:rFonts w:ascii="Calibri" w:hAnsi="Calibri" w:cs="Calibri"/>
        </w:rPr>
      </w:pPr>
    </w:p>
    <w:p w14:paraId="1E4E089E" w14:textId="77777777" w:rsidR="006B1D84" w:rsidRDefault="006B1D84" w:rsidP="00C2209E">
      <w:pPr>
        <w:pStyle w:val="Paragraphedeliste"/>
        <w:spacing w:after="240"/>
        <w:ind w:left="1440"/>
        <w:jc w:val="both"/>
        <w:rPr>
          <w:rFonts w:ascii="Calibri" w:hAnsi="Calibri" w:cs="Calibri"/>
        </w:rPr>
      </w:pPr>
    </w:p>
    <w:p w14:paraId="20756F43" w14:textId="77777777" w:rsidR="00F2203C" w:rsidRDefault="00F2203C" w:rsidP="00C2209E">
      <w:pPr>
        <w:pStyle w:val="Paragraphedeliste"/>
        <w:spacing w:after="240"/>
        <w:ind w:left="1440"/>
        <w:jc w:val="both"/>
        <w:rPr>
          <w:rFonts w:ascii="Calibri" w:hAnsi="Calibri" w:cs="Calibri"/>
          <w:bCs/>
        </w:rPr>
      </w:pPr>
    </w:p>
    <w:p w14:paraId="53791494" w14:textId="28E34F83" w:rsidR="007306E1" w:rsidRPr="00E46334" w:rsidRDefault="007306E1" w:rsidP="005E0E20">
      <w:pPr>
        <w:pStyle w:val="Paragraphedeliste"/>
        <w:numPr>
          <w:ilvl w:val="0"/>
          <w:numId w:val="4"/>
        </w:numPr>
        <w:spacing w:after="240"/>
        <w:jc w:val="both"/>
        <w:rPr>
          <w:rFonts w:ascii="Calibri" w:hAnsi="Calibri" w:cs="Calibri"/>
          <w:b/>
        </w:rPr>
      </w:pPr>
      <w:r w:rsidRPr="00E46334">
        <w:rPr>
          <w:rFonts w:ascii="Calibri" w:hAnsi="Calibri" w:cs="Calibri"/>
          <w:b/>
        </w:rPr>
        <w:t xml:space="preserve">Organisation du projet </w:t>
      </w:r>
    </w:p>
    <w:p w14:paraId="1CF7BEFB" w14:textId="2FA96324" w:rsidR="006B1D84" w:rsidRPr="00F2203C" w:rsidRDefault="0032492F" w:rsidP="00F2203C">
      <w:pPr>
        <w:pStyle w:val="Paragraphedeliste"/>
        <w:numPr>
          <w:ilvl w:val="0"/>
          <w:numId w:val="6"/>
        </w:numPr>
        <w:spacing w:after="24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Moyens mis en œuvre : équipements</w:t>
      </w:r>
      <w:r w:rsidR="0021359F">
        <w:rPr>
          <w:rFonts w:ascii="Calibri" w:hAnsi="Calibri" w:cs="Calibri"/>
          <w:bCs/>
        </w:rPr>
        <w:t xml:space="preserve">, </w:t>
      </w:r>
      <w:r w:rsidR="005E0E20">
        <w:rPr>
          <w:rFonts w:ascii="Calibri" w:hAnsi="Calibri" w:cs="Calibri"/>
          <w:bCs/>
        </w:rPr>
        <w:t>aménagement des locaux, personnels</w:t>
      </w:r>
      <w:r>
        <w:rPr>
          <w:rFonts w:ascii="Calibri" w:hAnsi="Calibri" w:cs="Calibri"/>
          <w:bCs/>
        </w:rPr>
        <w:t>, prestations</w:t>
      </w:r>
      <w:r w:rsidR="00E46334">
        <w:rPr>
          <w:rFonts w:ascii="Calibri" w:hAnsi="Calibri" w:cs="Calibri"/>
          <w:bCs/>
        </w:rPr>
        <w:t xml:space="preserve"> </w:t>
      </w:r>
      <w:r w:rsidR="005E0E20">
        <w:rPr>
          <w:rFonts w:ascii="Calibri" w:hAnsi="Calibri" w:cs="Calibri"/>
          <w:bCs/>
        </w:rPr>
        <w:t>et dépenses de fonctionnement dédiés</w:t>
      </w:r>
      <w:r w:rsidR="00E46334">
        <w:rPr>
          <w:rFonts w:ascii="Calibri" w:hAnsi="Calibri" w:cs="Calibri"/>
          <w:bCs/>
        </w:rPr>
        <w:t>…</w:t>
      </w:r>
    </w:p>
    <w:p w14:paraId="7A1ADE2B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0EB054C8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2B628701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1117B60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4DF01BC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ECF65AF" w14:textId="77777777" w:rsidR="00D17914" w:rsidRDefault="00D1791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26F3F8E7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41917458" w14:textId="77777777" w:rsidR="006B1D84" w:rsidRPr="006B1D84" w:rsidRDefault="006B1D84" w:rsidP="006B1D84">
      <w:pPr>
        <w:spacing w:after="240"/>
        <w:jc w:val="both"/>
        <w:rPr>
          <w:rFonts w:ascii="Calibri" w:hAnsi="Calibri" w:cs="Calibri"/>
          <w:bCs/>
        </w:rPr>
      </w:pPr>
    </w:p>
    <w:p w14:paraId="6DF6B5ED" w14:textId="17063BA2" w:rsidR="006B1D84" w:rsidRPr="00F2203C" w:rsidRDefault="0032492F" w:rsidP="00F2203C">
      <w:pPr>
        <w:pStyle w:val="Paragraphedeliste"/>
        <w:numPr>
          <w:ilvl w:val="0"/>
          <w:numId w:val="6"/>
        </w:numPr>
        <w:spacing w:after="24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Calendrier</w:t>
      </w:r>
      <w:r w:rsidR="005E0E20">
        <w:rPr>
          <w:rFonts w:ascii="Calibri" w:hAnsi="Calibri" w:cs="Calibri"/>
          <w:bCs/>
        </w:rPr>
        <w:t xml:space="preserve">, </w:t>
      </w:r>
      <w:r w:rsidR="007306E1">
        <w:rPr>
          <w:rFonts w:ascii="Calibri" w:hAnsi="Calibri" w:cs="Calibri"/>
          <w:bCs/>
        </w:rPr>
        <w:t>phasage du projet</w:t>
      </w:r>
      <w:r w:rsidR="005E0E20">
        <w:rPr>
          <w:rFonts w:ascii="Calibri" w:hAnsi="Calibri" w:cs="Calibri"/>
          <w:bCs/>
        </w:rPr>
        <w:t xml:space="preserve"> et livrables</w:t>
      </w:r>
    </w:p>
    <w:p w14:paraId="040FA3AF" w14:textId="34F0E8E7" w:rsid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2B021227" w14:textId="77777777" w:rsidR="00D17914" w:rsidRDefault="00D17914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098C1DA8" w14:textId="77777777" w:rsid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28B7071C" w14:textId="77777777" w:rsid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46A179E3" w14:textId="77777777" w:rsid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0643DB3" w14:textId="77777777" w:rsid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0F3016B1" w14:textId="77777777" w:rsidR="00F2203C" w:rsidRPr="00F2203C" w:rsidRDefault="00F2203C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114D2391" w14:textId="77777777" w:rsidR="006B1D84" w:rsidRPr="00F2203C" w:rsidRDefault="006B1D84" w:rsidP="00F2203C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410EE3B" w14:textId="77777777" w:rsidR="006B1D84" w:rsidRPr="006B1D84" w:rsidRDefault="006B1D84" w:rsidP="006B1D84">
      <w:pPr>
        <w:spacing w:after="240"/>
        <w:jc w:val="both"/>
        <w:rPr>
          <w:rFonts w:ascii="Calibri" w:hAnsi="Calibri" w:cs="Calibri"/>
          <w:bCs/>
        </w:rPr>
      </w:pPr>
    </w:p>
    <w:p w14:paraId="3AF39C73" w14:textId="7CD8B39E" w:rsidR="006B1D84" w:rsidRPr="00F2203C" w:rsidRDefault="007306E1" w:rsidP="00F2203C">
      <w:pPr>
        <w:pStyle w:val="Paragraphedeliste"/>
        <w:numPr>
          <w:ilvl w:val="0"/>
          <w:numId w:val="6"/>
        </w:numPr>
        <w:spacing w:after="240"/>
        <w:jc w:val="both"/>
        <w:rPr>
          <w:rFonts w:ascii="Calibri" w:hAnsi="Calibri" w:cs="Calibri"/>
          <w:bCs/>
        </w:rPr>
      </w:pPr>
      <w:r w:rsidRPr="00E46334">
        <w:rPr>
          <w:rFonts w:ascii="Calibri" w:hAnsi="Calibri" w:cs="Calibri"/>
          <w:bCs/>
        </w:rPr>
        <w:t>Stratégie d’ouverture et collaboration</w:t>
      </w:r>
      <w:r w:rsidR="00E46334" w:rsidRPr="00E46334">
        <w:rPr>
          <w:rFonts w:ascii="Calibri" w:hAnsi="Calibri" w:cs="Calibri"/>
          <w:bCs/>
        </w:rPr>
        <w:t> : communication, modalités d’accès, utilisateurs ciblés (profil</w:t>
      </w:r>
      <w:r w:rsidR="005E0E20">
        <w:rPr>
          <w:rFonts w:ascii="Calibri" w:hAnsi="Calibri" w:cs="Calibri"/>
          <w:bCs/>
        </w:rPr>
        <w:t>s</w:t>
      </w:r>
      <w:r w:rsidR="00E46334" w:rsidRPr="00E46334">
        <w:rPr>
          <w:rFonts w:ascii="Calibri" w:hAnsi="Calibri" w:cs="Calibri"/>
          <w:bCs/>
        </w:rPr>
        <w:t xml:space="preserve">, nombre, …), personnel </w:t>
      </w:r>
      <w:r w:rsidR="005E0E20">
        <w:rPr>
          <w:rFonts w:ascii="Calibri" w:hAnsi="Calibri" w:cs="Calibri"/>
          <w:bCs/>
        </w:rPr>
        <w:t xml:space="preserve">pour l’accueil et le </w:t>
      </w:r>
      <w:r w:rsidR="00E46334" w:rsidRPr="00E46334">
        <w:rPr>
          <w:rFonts w:ascii="Calibri" w:hAnsi="Calibri" w:cs="Calibri"/>
          <w:bCs/>
        </w:rPr>
        <w:t>support</w:t>
      </w:r>
    </w:p>
    <w:p w14:paraId="72290D02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0C7A6947" w14:textId="0235616C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424ADD01" w14:textId="77777777" w:rsidR="00D17914" w:rsidRDefault="00D1791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412001A5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34B535D0" w14:textId="77777777" w:rsidR="00F2203C" w:rsidRDefault="00F2203C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1DD080B2" w14:textId="77777777" w:rsidR="00D17914" w:rsidRDefault="00D1791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6C3CD350" w14:textId="77777777" w:rsidR="006B1D84" w:rsidRDefault="006B1D84" w:rsidP="006B1D8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00"/>
        <w:ind w:left="1440"/>
        <w:jc w:val="both"/>
        <w:rPr>
          <w:rFonts w:ascii="Calibri" w:hAnsi="Calibri" w:cs="Calibri"/>
        </w:rPr>
      </w:pPr>
    </w:p>
    <w:p w14:paraId="5DB22E41" w14:textId="77777777" w:rsidR="00C1050E" w:rsidRPr="008D13E6" w:rsidRDefault="00C1050E" w:rsidP="006E7106">
      <w:pPr>
        <w:rPr>
          <w:rFonts w:ascii="Calibri" w:hAnsi="Calibri" w:cs="Calibri"/>
        </w:rPr>
      </w:pPr>
    </w:p>
    <w:sectPr w:rsidR="00C1050E" w:rsidRPr="008D13E6" w:rsidSect="0055522E">
      <w:headerReference w:type="default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906FD" w14:textId="77777777" w:rsidR="00E46334" w:rsidRDefault="00E46334" w:rsidP="00E46334">
      <w:pPr>
        <w:spacing w:after="0" w:line="240" w:lineRule="auto"/>
      </w:pPr>
      <w:r>
        <w:separator/>
      </w:r>
    </w:p>
  </w:endnote>
  <w:endnote w:type="continuationSeparator" w:id="0">
    <w:p w14:paraId="66510239" w14:textId="77777777" w:rsidR="00E46334" w:rsidRDefault="00E46334" w:rsidP="00E46334">
      <w:pPr>
        <w:spacing w:after="0" w:line="240" w:lineRule="auto"/>
      </w:pPr>
      <w:r>
        <w:continuationSeparator/>
      </w:r>
    </w:p>
  </w:endnote>
  <w:endnote w:type="continuationNotice" w:id="1">
    <w:p w14:paraId="15F6F2DE" w14:textId="77777777" w:rsidR="00CE41C1" w:rsidRDefault="00CE41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0190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0"/>
        <w:szCs w:val="20"/>
      </w:rPr>
    </w:sdtEndPr>
    <w:sdtContent>
      <w:p w14:paraId="0FDF4ED1" w14:textId="77777777" w:rsidR="00244708" w:rsidRPr="007B65F9" w:rsidRDefault="00244708" w:rsidP="00244708">
        <w:pPr>
          <w:spacing w:after="0" w:line="240" w:lineRule="auto"/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456991B2" w14:textId="31A847C6" w:rsidR="00244708" w:rsidRPr="00244708" w:rsidRDefault="00244708" w:rsidP="00244708">
        <w:pPr>
          <w:spacing w:after="0" w:line="240" w:lineRule="auto"/>
          <w:ind w:left="-284" w:right="-852"/>
          <w:rPr>
            <w:rFonts w:eastAsia="Calibri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 xml:space="preserve">Appel à projets FEDER 2024 "Plateformes de recherche" (OS 1.1-2) – </w:t>
        </w:r>
        <w:r w:rsidRPr="003B2A37">
          <w:rPr>
            <w:rFonts w:ascii="Arial" w:eastAsia="Calibri" w:hAnsi="Arial" w:cs="Arial"/>
            <w:b/>
            <w:bCs/>
            <w:sz w:val="18"/>
            <w:szCs w:val="18"/>
            <w:lang w:eastAsia="fr-FR"/>
          </w:rPr>
          <w:t>Document type</w:t>
        </w:r>
        <w:r>
          <w:rPr>
            <w:rFonts w:ascii="Arial" w:eastAsia="Calibri" w:hAnsi="Arial" w:cs="Arial"/>
            <w:b/>
            <w:bCs/>
            <w:sz w:val="18"/>
            <w:szCs w:val="18"/>
            <w:lang w:eastAsia="fr-FR"/>
          </w:rPr>
          <w:t xml:space="preserve"> n°2              </w:t>
        </w:r>
        <w:r w:rsidRPr="005C0140">
          <w:rPr>
            <w:rFonts w:ascii="Arial" w:eastAsia="Calibri" w:hAnsi="Arial" w:cs="Arial"/>
            <w:sz w:val="18"/>
            <w:szCs w:val="18"/>
            <w:lang w:eastAsia="fr-FR"/>
          </w:rPr>
          <w:t>(</w:t>
        </w:r>
        <w:r>
          <w:rPr>
            <w:rFonts w:ascii="Arial" w:eastAsia="Calibri" w:hAnsi="Arial" w:cs="Arial"/>
            <w:sz w:val="18"/>
            <w:szCs w:val="18"/>
            <w:lang w:eastAsia="fr-FR"/>
          </w:rPr>
          <w:t>4 avril 20</w:t>
        </w:r>
        <w:r w:rsidRPr="005C0140">
          <w:rPr>
            <w:rFonts w:ascii="Arial" w:eastAsia="Calibri" w:hAnsi="Arial" w:cs="Arial"/>
            <w:sz w:val="18"/>
            <w:szCs w:val="18"/>
            <w:lang w:eastAsia="fr-FR"/>
          </w:rPr>
          <w:t>2</w:t>
        </w:r>
        <w:r>
          <w:rPr>
            <w:rFonts w:ascii="Arial" w:eastAsia="Calibri" w:hAnsi="Arial" w:cs="Arial"/>
            <w:sz w:val="18"/>
            <w:szCs w:val="18"/>
            <w:lang w:eastAsia="fr-FR"/>
          </w:rPr>
          <w:t>4</w:t>
        </w:r>
        <w:r w:rsidRPr="005C0140">
          <w:rPr>
            <w:rFonts w:ascii="Arial" w:eastAsia="Calibri" w:hAnsi="Arial" w:cs="Arial"/>
            <w:sz w:val="18"/>
            <w:szCs w:val="18"/>
            <w:lang w:eastAsia="fr-FR"/>
          </w:rPr>
          <w:t>)</w:t>
        </w:r>
        <w:r>
          <w:rPr>
            <w:rFonts w:ascii="Arial" w:eastAsia="Calibri" w:hAnsi="Arial" w:cs="Arial"/>
            <w:sz w:val="18"/>
            <w:szCs w:val="18"/>
            <w:lang w:eastAsia="fr-FR"/>
          </w:rPr>
          <w:t xml:space="preserve">            </w:t>
        </w:r>
        <w:r w:rsidRPr="00244708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244708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244708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244708">
          <w:rPr>
            <w:rFonts w:asciiTheme="majorHAnsi" w:hAnsiTheme="majorHAnsi" w:cstheme="majorHAnsi"/>
            <w:sz w:val="20"/>
            <w:szCs w:val="20"/>
          </w:rPr>
          <w:t>2</w:t>
        </w:r>
        <w:r w:rsidRPr="00244708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270293CA" w14:textId="77777777" w:rsidR="00CE41C1" w:rsidRDefault="00CE41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50D9" w14:textId="77777777" w:rsidR="00E46334" w:rsidRDefault="00E46334" w:rsidP="00E46334">
      <w:pPr>
        <w:spacing w:after="0" w:line="240" w:lineRule="auto"/>
      </w:pPr>
      <w:r>
        <w:separator/>
      </w:r>
    </w:p>
  </w:footnote>
  <w:footnote w:type="continuationSeparator" w:id="0">
    <w:p w14:paraId="6E1B8E36" w14:textId="77777777" w:rsidR="00E46334" w:rsidRDefault="00E46334" w:rsidP="00E46334">
      <w:pPr>
        <w:spacing w:after="0" w:line="240" w:lineRule="auto"/>
      </w:pPr>
      <w:r>
        <w:continuationSeparator/>
      </w:r>
    </w:p>
  </w:footnote>
  <w:footnote w:type="continuationNotice" w:id="1">
    <w:p w14:paraId="14B1B844" w14:textId="77777777" w:rsidR="00CE41C1" w:rsidRDefault="00CE41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02F7" w14:textId="77777777" w:rsidR="00F77466" w:rsidRDefault="00F77466" w:rsidP="00F77466">
    <w:pPr>
      <w:pStyle w:val="En-tte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2CDD831E" wp14:editId="58E188F4">
          <wp:extent cx="2934493" cy="649605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039671" cy="672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 w:rsidRPr="00A36E41">
      <w:rPr>
        <w:noProof/>
      </w:rPr>
      <w:drawing>
        <wp:inline distT="0" distB="0" distL="0" distR="0" wp14:anchorId="7F8E6C5A" wp14:editId="02208267">
          <wp:extent cx="2117165" cy="60960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923"/>
                  <a:stretch/>
                </pic:blipFill>
                <pic:spPr bwMode="auto">
                  <a:xfrm>
                    <a:off x="0" y="0"/>
                    <a:ext cx="2205726" cy="635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9ABFAD" w14:textId="77777777" w:rsidR="00F77466" w:rsidRDefault="00F774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037"/>
    <w:multiLevelType w:val="hybridMultilevel"/>
    <w:tmpl w:val="F4E219E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3D2806"/>
    <w:multiLevelType w:val="hybridMultilevel"/>
    <w:tmpl w:val="C9F07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7330E"/>
    <w:multiLevelType w:val="hybridMultilevel"/>
    <w:tmpl w:val="9C1EC5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DC8"/>
    <w:multiLevelType w:val="hybridMultilevel"/>
    <w:tmpl w:val="7E96DF94"/>
    <w:lvl w:ilvl="0" w:tplc="DF1270A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F1C83"/>
    <w:multiLevelType w:val="hybridMultilevel"/>
    <w:tmpl w:val="8F6231CA"/>
    <w:lvl w:ilvl="0" w:tplc="040C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854094"/>
    <w:multiLevelType w:val="hybridMultilevel"/>
    <w:tmpl w:val="F3A81C1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94064140">
    <w:abstractNumId w:val="5"/>
  </w:num>
  <w:num w:numId="2" w16cid:durableId="1208222500">
    <w:abstractNumId w:val="0"/>
  </w:num>
  <w:num w:numId="3" w16cid:durableId="1792287683">
    <w:abstractNumId w:val="3"/>
  </w:num>
  <w:num w:numId="4" w16cid:durableId="1774200821">
    <w:abstractNumId w:val="2"/>
  </w:num>
  <w:num w:numId="5" w16cid:durableId="626279934">
    <w:abstractNumId w:val="1"/>
  </w:num>
  <w:num w:numId="6" w16cid:durableId="106851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B1"/>
    <w:rsid w:val="00061A1C"/>
    <w:rsid w:val="000F0086"/>
    <w:rsid w:val="000F7AB3"/>
    <w:rsid w:val="001867D0"/>
    <w:rsid w:val="00190D2B"/>
    <w:rsid w:val="001C187E"/>
    <w:rsid w:val="0021359F"/>
    <w:rsid w:val="00244708"/>
    <w:rsid w:val="002C0AB1"/>
    <w:rsid w:val="002E2140"/>
    <w:rsid w:val="0032492F"/>
    <w:rsid w:val="004022FF"/>
    <w:rsid w:val="00420EAE"/>
    <w:rsid w:val="00531106"/>
    <w:rsid w:val="00542261"/>
    <w:rsid w:val="00542659"/>
    <w:rsid w:val="0055522E"/>
    <w:rsid w:val="005D3F6C"/>
    <w:rsid w:val="005E0E20"/>
    <w:rsid w:val="005F4559"/>
    <w:rsid w:val="00601418"/>
    <w:rsid w:val="006B1D84"/>
    <w:rsid w:val="006E6885"/>
    <w:rsid w:val="006E7106"/>
    <w:rsid w:val="006F55E3"/>
    <w:rsid w:val="006F7C6A"/>
    <w:rsid w:val="007306E1"/>
    <w:rsid w:val="007E657D"/>
    <w:rsid w:val="008040DC"/>
    <w:rsid w:val="008D13E6"/>
    <w:rsid w:val="008E0CF0"/>
    <w:rsid w:val="008F0AF7"/>
    <w:rsid w:val="00915F33"/>
    <w:rsid w:val="009424AF"/>
    <w:rsid w:val="0097434F"/>
    <w:rsid w:val="00981DBC"/>
    <w:rsid w:val="009A1165"/>
    <w:rsid w:val="00A25A7C"/>
    <w:rsid w:val="00A53DE4"/>
    <w:rsid w:val="00A829D5"/>
    <w:rsid w:val="00BC1A7F"/>
    <w:rsid w:val="00C04BC0"/>
    <w:rsid w:val="00C1050E"/>
    <w:rsid w:val="00C2209E"/>
    <w:rsid w:val="00CE41C1"/>
    <w:rsid w:val="00D17914"/>
    <w:rsid w:val="00D41DF6"/>
    <w:rsid w:val="00D43F58"/>
    <w:rsid w:val="00D65FD2"/>
    <w:rsid w:val="00E46334"/>
    <w:rsid w:val="00E80A00"/>
    <w:rsid w:val="00EC5B62"/>
    <w:rsid w:val="00EE7ED8"/>
    <w:rsid w:val="00F2203C"/>
    <w:rsid w:val="00F7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429C4"/>
  <w15:chartTrackingRefBased/>
  <w15:docId w15:val="{EEFB7638-A1B1-47B7-8A0E-910270D0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AB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</w:rPr>
  </w:style>
  <w:style w:type="paragraph" w:styleId="Paragraphedeliste">
    <w:name w:val="List Paragraph"/>
    <w:basedOn w:val="Normal"/>
    <w:link w:val="ParagraphedelisteCar"/>
    <w:uiPriority w:val="34"/>
    <w:qFormat/>
    <w:rsid w:val="002C0AB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0F0086"/>
    <w:rPr>
      <w:sz w:val="24"/>
      <w:szCs w:val="24"/>
    </w:rPr>
  </w:style>
  <w:style w:type="table" w:styleId="Grilledutableau">
    <w:name w:val="Table Grid"/>
    <w:basedOn w:val="TableauNormal"/>
    <w:uiPriority w:val="59"/>
    <w:rsid w:val="000F0086"/>
    <w:rPr>
      <w:rFonts w:asciiTheme="minorHAnsi" w:eastAsiaTheme="minorHAnsi" w:hAnsiTheme="minorHAnsi" w:cstheme="minorBidi"/>
      <w:color w:val="2A317B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46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33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46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3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E68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68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6885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68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6885"/>
    <w:rPr>
      <w:rFonts w:asciiTheme="minorHAnsi" w:eastAsiaTheme="minorHAnsi" w:hAnsiTheme="minorHAnsi" w:cstheme="minorBidi"/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F7746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77466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B1D84"/>
  </w:style>
  <w:style w:type="paragraph" w:customStyle="1" w:styleId="paragraph">
    <w:name w:val="paragraph"/>
    <w:basedOn w:val="Normal"/>
    <w:rsid w:val="006B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6B1D84"/>
  </w:style>
  <w:style w:type="character" w:customStyle="1" w:styleId="eop">
    <w:name w:val="eop"/>
    <w:basedOn w:val="Policepardfaut"/>
    <w:rsid w:val="006B1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ledefrance.fr/toutes-les-actualites/la-region-lance-impact-2028-sa-nouvelle-strategie-economique-face-aux-grands-defis-de-demai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54BA4-FBFE-44AC-9A23-11419C86CF83}">
  <ds:schemaRefs>
    <ds:schemaRef ds:uri="f0a31def-2246-4a1e-a1c7-8720ade3a005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bc5e264-b6ae-4bfc-a0b7-7a98c4537a2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3A6061D-2EFD-48CA-9FA5-B7223B9395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41DE4A-3417-4E0E-9F7A-A7CF6B1ED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Bpifrance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MONTANGE</dc:creator>
  <cp:keywords/>
  <dc:description/>
  <cp:lastModifiedBy>LOUART Richard</cp:lastModifiedBy>
  <cp:revision>7</cp:revision>
  <dcterms:created xsi:type="dcterms:W3CDTF">2024-03-22T15:49:00Z</dcterms:created>
  <dcterms:modified xsi:type="dcterms:W3CDTF">2024-04-03T14:15:00Z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2022-07-12T15:41:53Z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ae7d502d-1695-4370-ada9-4b2a69e6e848</vt:lpwstr>
  </property>
  <property fmtid="{D5CDD505-2E9C-101B-9397-08002B2CF9AE}" pid="8" name="MSIP_Label_26615553-48f4-466c-a66f-a3bb9a6459c5_ContentBits">
    <vt:lpwstr>0</vt:lpwstr>
  </property>
  <property fmtid="{D5CDD505-2E9C-101B-9397-08002B2CF9AE}" pid="9" name="ContentTypeId">
    <vt:lpwstr>0x010100979591958386CA4BAE0403DAF13F0B11</vt:lpwstr>
  </property>
</Properties>
</file>