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5" w:type="dxa"/>
        <w:tblLook w:val="04A0" w:firstRow="1" w:lastRow="0" w:firstColumn="1" w:lastColumn="0" w:noHBand="0" w:noVBand="1"/>
      </w:tblPr>
      <w:tblGrid>
        <w:gridCol w:w="10461"/>
      </w:tblGrid>
      <w:tr w:rsidR="00641487" w:rsidRPr="00DB7A7B" w14:paraId="642F5741" w14:textId="77777777" w:rsidTr="00956FC7">
        <w:trPr>
          <w:trHeight w:val="534"/>
        </w:trPr>
        <w:tc>
          <w:tcPr>
            <w:tcW w:w="10461" w:type="dxa"/>
          </w:tcPr>
          <w:p w14:paraId="3FC78468" w14:textId="5443591D" w:rsidR="00641487" w:rsidRPr="00E64844" w:rsidRDefault="00641487" w:rsidP="00956FC7">
            <w:pPr>
              <w:spacing w:before="120" w:line="240" w:lineRule="auto"/>
              <w:jc w:val="center"/>
              <w:rPr>
                <w:rFonts w:ascii="Arial" w:hAnsi="Arial" w:cs="Arial"/>
                <w:b/>
                <w:bCs/>
                <w:sz w:val="28"/>
                <w:szCs w:val="28"/>
              </w:rPr>
            </w:pPr>
            <w:r>
              <w:rPr>
                <w:rFonts w:ascii="Arial" w:hAnsi="Arial" w:cs="Arial"/>
                <w:b/>
                <w:bCs/>
                <w:sz w:val="28"/>
                <w:szCs w:val="28"/>
              </w:rPr>
              <w:t>Fiche aides d’Etat – r</w:t>
            </w:r>
            <w:r w:rsidR="00843FF7">
              <w:rPr>
                <w:rFonts w:ascii="Arial" w:hAnsi="Arial" w:cs="Arial"/>
                <w:b/>
                <w:bCs/>
                <w:sz w:val="28"/>
                <w:szCs w:val="28"/>
              </w:rPr>
              <w:t>è</w:t>
            </w:r>
            <w:r>
              <w:rPr>
                <w:rFonts w:ascii="Arial" w:hAnsi="Arial" w:cs="Arial"/>
                <w:b/>
                <w:bCs/>
                <w:sz w:val="28"/>
                <w:szCs w:val="28"/>
              </w:rPr>
              <w:t>g</w:t>
            </w:r>
            <w:r w:rsidR="00843FF7">
              <w:rPr>
                <w:rFonts w:ascii="Arial" w:hAnsi="Arial" w:cs="Arial"/>
                <w:b/>
                <w:bCs/>
                <w:sz w:val="28"/>
                <w:szCs w:val="28"/>
              </w:rPr>
              <w:t>lement</w:t>
            </w:r>
            <w:r>
              <w:rPr>
                <w:rFonts w:ascii="Arial" w:hAnsi="Arial" w:cs="Arial"/>
                <w:b/>
                <w:bCs/>
                <w:sz w:val="28"/>
                <w:szCs w:val="28"/>
              </w:rPr>
              <w:t xml:space="preserve"> général d’exemption par catégorie (RGEC)</w:t>
            </w:r>
          </w:p>
        </w:tc>
      </w:tr>
    </w:tbl>
    <w:p w14:paraId="024FAEE5" w14:textId="04FCF94E" w:rsidR="00CA130E" w:rsidRDefault="00CA130E" w:rsidP="00C43947">
      <w:pPr>
        <w:spacing w:after="0" w:line="240" w:lineRule="auto"/>
        <w:contextualSpacing/>
        <w:jc w:val="both"/>
      </w:pPr>
    </w:p>
    <w:p w14:paraId="3AB571CE" w14:textId="47F34F95" w:rsidR="00F60C03" w:rsidRPr="00843FF7" w:rsidRDefault="006B11DB" w:rsidP="00C43947">
      <w:pPr>
        <w:spacing w:after="0" w:line="240" w:lineRule="auto"/>
        <w:contextualSpacing/>
        <w:jc w:val="both"/>
        <w:rPr>
          <w:rFonts w:ascii="Arial" w:hAnsi="Arial" w:cs="Arial"/>
          <w:sz w:val="20"/>
          <w:szCs w:val="20"/>
        </w:rPr>
      </w:pPr>
      <w:r w:rsidRPr="00843FF7">
        <w:rPr>
          <w:rFonts w:ascii="Arial" w:hAnsi="Arial" w:cs="Arial"/>
          <w:i/>
          <w:iCs/>
          <w:color w:val="242424"/>
          <w:sz w:val="20"/>
          <w:szCs w:val="20"/>
          <w:shd w:val="clear" w:color="auto" w:fill="FFFFFF"/>
        </w:rPr>
        <w:t>Cette fiche constitue un document informatif sans valeur juridique et n’engage pas l’autorité de gestion sur la qualification définitive des projets au regard de la règlementation des aides d’Etat.</w:t>
      </w:r>
    </w:p>
    <w:p w14:paraId="5D245020" w14:textId="77777777" w:rsidR="00F60C03" w:rsidRPr="00843FF7" w:rsidRDefault="00F60C03" w:rsidP="00C43947">
      <w:pPr>
        <w:spacing w:after="0" w:line="240" w:lineRule="auto"/>
        <w:contextualSpacing/>
        <w:jc w:val="both"/>
        <w:rPr>
          <w:rFonts w:ascii="Arial" w:hAnsi="Arial" w:cs="Arial"/>
          <w:b/>
          <w:bCs/>
          <w:color w:val="C00000"/>
          <w:sz w:val="24"/>
          <w:szCs w:val="24"/>
        </w:rPr>
      </w:pPr>
    </w:p>
    <w:p w14:paraId="2693EE7C" w14:textId="0BE394A3" w:rsidR="00015503" w:rsidRPr="00843FF7" w:rsidRDefault="007F240D" w:rsidP="00C43947">
      <w:pPr>
        <w:pStyle w:val="Paragraphedeliste"/>
        <w:numPr>
          <w:ilvl w:val="0"/>
          <w:numId w:val="7"/>
        </w:numPr>
        <w:spacing w:after="0" w:line="240" w:lineRule="auto"/>
        <w:contextualSpacing/>
        <w:jc w:val="both"/>
        <w:rPr>
          <w:rFonts w:ascii="Arial" w:hAnsi="Arial" w:cs="Arial"/>
          <w:b/>
          <w:bCs/>
          <w:color w:val="C00000"/>
          <w:sz w:val="24"/>
          <w:szCs w:val="24"/>
        </w:rPr>
      </w:pPr>
      <w:r w:rsidRPr="00843FF7">
        <w:rPr>
          <w:rFonts w:ascii="Arial" w:hAnsi="Arial" w:cs="Arial"/>
          <w:b/>
          <w:bCs/>
          <w:color w:val="C00000"/>
          <w:sz w:val="24"/>
          <w:szCs w:val="24"/>
        </w:rPr>
        <w:t>Principaux régimes d’aides du RGEC</w:t>
      </w:r>
    </w:p>
    <w:p w14:paraId="68135D5D" w14:textId="77777777" w:rsidR="00AF4973" w:rsidRPr="00843FF7" w:rsidRDefault="00AF4973" w:rsidP="00C43947">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 w:val="18"/>
          <w:szCs w:val="18"/>
        </w:rPr>
      </w:pPr>
    </w:p>
    <w:p w14:paraId="79D5339B" w14:textId="2A51754C" w:rsidR="00A02410" w:rsidRPr="00843FF7" w:rsidRDefault="00AF4973" w:rsidP="00C43947">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r w:rsidRPr="00843FF7">
        <w:rPr>
          <w:rFonts w:ascii="Arial" w:hAnsi="Arial" w:cs="Arial"/>
          <w:szCs w:val="20"/>
        </w:rPr>
        <w:t>Certaines aides réputées compatibles sont exemptées de notification à la Commission. La nature de ces aides est précisée dans des règlements dits d’exemption (à la procédure de notification), regroupés en un document unique : le RGEC. Une dernière version est disponible depuis 2014 (Règlement (UE) n°</w:t>
      </w:r>
      <w:r w:rsidR="008735E4" w:rsidRPr="00843FF7">
        <w:rPr>
          <w:rFonts w:ascii="Arial" w:hAnsi="Arial" w:cs="Arial"/>
          <w:szCs w:val="20"/>
        </w:rPr>
        <w:t xml:space="preserve"> </w:t>
      </w:r>
      <w:r w:rsidRPr="00843FF7">
        <w:rPr>
          <w:rFonts w:ascii="Arial" w:hAnsi="Arial" w:cs="Arial"/>
          <w:szCs w:val="20"/>
        </w:rPr>
        <w:t>651/2014), avec des modifications en 2017 par le Règlement 2017/1084, en 2020 par le règlement n° 2020/972 et une dernière modification en juillet 2021 par le règlement n° 2021/1237.</w:t>
      </w:r>
    </w:p>
    <w:p w14:paraId="3133FB65" w14:textId="77777777" w:rsidR="00AF4973" w:rsidRPr="00843FF7" w:rsidRDefault="00AF4973" w:rsidP="00C43947">
      <w:pPr>
        <w:autoSpaceDE w:val="0"/>
        <w:autoSpaceDN w:val="0"/>
        <w:adjustRightInd w:val="0"/>
        <w:spacing w:after="0" w:line="240" w:lineRule="auto"/>
        <w:jc w:val="both"/>
        <w:rPr>
          <w:rFonts w:ascii="Arial" w:hAnsi="Arial" w:cs="Arial"/>
          <w:color w:val="000000"/>
          <w:sz w:val="20"/>
          <w:szCs w:val="20"/>
          <w:lang w:eastAsia="fr-FR"/>
        </w:rPr>
      </w:pPr>
    </w:p>
    <w:p w14:paraId="5C584D87" w14:textId="5777FD0F" w:rsidR="007F240D" w:rsidRPr="00843FF7" w:rsidRDefault="007F240D" w:rsidP="00C43947">
      <w:pPr>
        <w:autoSpaceDE w:val="0"/>
        <w:autoSpaceDN w:val="0"/>
        <w:adjustRightInd w:val="0"/>
        <w:spacing w:after="0"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 xml:space="preserve">Celui-ci regroupe les différentes catégories d’aides pouvant être exemptées de l’obligation de notification : </w:t>
      </w:r>
    </w:p>
    <w:p w14:paraId="04FC4168" w14:textId="75B0DAD7"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à l’investissement en faveur des PME</w:t>
      </w:r>
      <w:r w:rsidR="003C09CF" w:rsidRPr="00843FF7">
        <w:rPr>
          <w:rFonts w:ascii="Arial" w:hAnsi="Arial" w:cs="Arial"/>
          <w:color w:val="000000"/>
          <w:sz w:val="20"/>
          <w:szCs w:val="20"/>
          <w:lang w:eastAsia="fr-FR"/>
        </w:rPr>
        <w:t xml:space="preserve"> : </w:t>
      </w:r>
      <w:r w:rsidRPr="00843FF7">
        <w:rPr>
          <w:rFonts w:ascii="Arial" w:hAnsi="Arial" w:cs="Arial"/>
          <w:color w:val="000000"/>
          <w:sz w:val="20"/>
          <w:szCs w:val="20"/>
          <w:lang w:eastAsia="fr-FR"/>
        </w:rPr>
        <w:t xml:space="preserve"> </w:t>
      </w:r>
      <w:hyperlink r:id="rId11" w:history="1">
        <w:r w:rsidR="00C11714" w:rsidRPr="00843FF7">
          <w:rPr>
            <w:rStyle w:val="Lienhypertexte"/>
            <w:rFonts w:ascii="Arial" w:hAnsi="Arial" w:cs="Arial"/>
            <w:sz w:val="20"/>
            <w:szCs w:val="20"/>
            <w:lang w:eastAsia="fr-FR"/>
          </w:rPr>
          <w:t>Régime cadre exempté de notification N° SA.100189 relatif aux aides en faveur des PME pour la période 2014-2023</w:t>
        </w:r>
      </w:hyperlink>
      <w:r w:rsidR="00C11714" w:rsidRPr="00843FF7">
        <w:rPr>
          <w:rFonts w:ascii="Arial" w:hAnsi="Arial" w:cs="Arial"/>
          <w:color w:val="000000"/>
          <w:sz w:val="20"/>
          <w:szCs w:val="20"/>
          <w:lang w:eastAsia="fr-FR"/>
        </w:rPr>
        <w:t xml:space="preserve"> </w:t>
      </w:r>
      <w:r w:rsidRPr="00843FF7">
        <w:rPr>
          <w:rFonts w:ascii="Arial" w:hAnsi="Arial" w:cs="Arial"/>
          <w:color w:val="000000"/>
          <w:sz w:val="20"/>
          <w:szCs w:val="20"/>
          <w:lang w:eastAsia="fr-FR"/>
        </w:rPr>
        <w:t xml:space="preserve">; </w:t>
      </w:r>
    </w:p>
    <w:p w14:paraId="1CC851A9" w14:textId="0C4A6E10" w:rsidR="003717BA" w:rsidRPr="00843FF7" w:rsidRDefault="003717BA"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proofErr w:type="gramStart"/>
      <w:r w:rsidRPr="00843FF7">
        <w:rPr>
          <w:rFonts w:ascii="Arial" w:hAnsi="Arial" w:cs="Arial"/>
          <w:sz w:val="20"/>
          <w:szCs w:val="20"/>
        </w:rPr>
        <w:t>les</w:t>
      </w:r>
      <w:proofErr w:type="gramEnd"/>
      <w:r w:rsidRPr="00843FF7">
        <w:rPr>
          <w:rFonts w:ascii="Arial" w:hAnsi="Arial" w:cs="Arial"/>
          <w:sz w:val="20"/>
          <w:szCs w:val="20"/>
        </w:rPr>
        <w:t xml:space="preserve"> aides à l’accès au financement des PME : </w:t>
      </w:r>
      <w:hyperlink r:id="rId12" w:history="1">
        <w:r w:rsidRPr="00843FF7">
          <w:rPr>
            <w:rStyle w:val="Lienhypertexte"/>
            <w:rFonts w:ascii="Arial" w:hAnsi="Arial" w:cs="Arial"/>
            <w:sz w:val="20"/>
            <w:szCs w:val="20"/>
          </w:rPr>
          <w:t>Régime cadre exempté de notification N° SA.59107 relatif aux aides en faveur de l’accès des PME au financement pour la période 2014-2023</w:t>
        </w:r>
      </w:hyperlink>
    </w:p>
    <w:p w14:paraId="5C65E116" w14:textId="4470599A"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à la protection de l’environnement</w:t>
      </w:r>
      <w:r w:rsidR="00C11714" w:rsidRPr="00843FF7">
        <w:rPr>
          <w:rFonts w:ascii="Arial" w:hAnsi="Arial" w:cs="Arial"/>
          <w:color w:val="000000"/>
          <w:sz w:val="20"/>
          <w:szCs w:val="20"/>
          <w:lang w:eastAsia="fr-FR"/>
        </w:rPr>
        <w:t xml:space="preserve"> : </w:t>
      </w:r>
      <w:hyperlink r:id="rId13" w:history="1">
        <w:r w:rsidR="00C11714" w:rsidRPr="00843FF7">
          <w:rPr>
            <w:rStyle w:val="Lienhypertexte"/>
            <w:rFonts w:ascii="Arial" w:hAnsi="Arial" w:cs="Arial"/>
            <w:sz w:val="20"/>
            <w:szCs w:val="20"/>
            <w:lang w:eastAsia="fr-FR"/>
          </w:rPr>
          <w:t>Régime cadre exempté de notification N° SA.59108 relatif aux aides à la protection de l’environnement pour la période 2014-2023</w:t>
        </w:r>
      </w:hyperlink>
      <w:r w:rsidR="00C11714" w:rsidRPr="00843FF7">
        <w:rPr>
          <w:rFonts w:ascii="Arial" w:hAnsi="Arial" w:cs="Arial"/>
          <w:color w:val="000000"/>
          <w:sz w:val="20"/>
          <w:szCs w:val="20"/>
          <w:lang w:eastAsia="fr-FR"/>
        </w:rPr>
        <w:t xml:space="preserve"> </w:t>
      </w:r>
      <w:r w:rsidRPr="00843FF7">
        <w:rPr>
          <w:rFonts w:ascii="Arial" w:hAnsi="Arial" w:cs="Arial"/>
          <w:color w:val="000000"/>
          <w:sz w:val="20"/>
          <w:szCs w:val="20"/>
          <w:lang w:eastAsia="fr-FR"/>
        </w:rPr>
        <w:t xml:space="preserve">; </w:t>
      </w:r>
    </w:p>
    <w:p w14:paraId="4B78EC92" w14:textId="3FE59D75"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à la recherche, au développement et à l’innovation (RDI)</w:t>
      </w:r>
      <w:r w:rsidR="00C11714" w:rsidRPr="00843FF7">
        <w:rPr>
          <w:rFonts w:ascii="Arial" w:hAnsi="Arial" w:cs="Arial"/>
          <w:color w:val="000000"/>
          <w:sz w:val="20"/>
          <w:szCs w:val="20"/>
          <w:lang w:eastAsia="fr-FR"/>
        </w:rPr>
        <w:t xml:space="preserve"> : </w:t>
      </w:r>
      <w:hyperlink r:id="rId14" w:history="1">
        <w:r w:rsidR="00C11714" w:rsidRPr="00843FF7">
          <w:rPr>
            <w:rStyle w:val="Lienhypertexte"/>
            <w:rFonts w:ascii="Arial" w:hAnsi="Arial" w:cs="Arial"/>
            <w:sz w:val="20"/>
            <w:szCs w:val="20"/>
            <w:lang w:eastAsia="fr-FR"/>
          </w:rPr>
          <w:t>Régime cadre exempté de notification N° SA.58995 relatif aux aides à la recherche, au développement et à l’innovation (RDI) pour la période 2014-2023</w:t>
        </w:r>
      </w:hyperlink>
      <w:r w:rsidR="00C11714" w:rsidRPr="00843FF7">
        <w:rPr>
          <w:rFonts w:ascii="Arial" w:hAnsi="Arial" w:cs="Arial"/>
          <w:color w:val="000000"/>
          <w:sz w:val="20"/>
          <w:szCs w:val="20"/>
          <w:lang w:eastAsia="fr-FR"/>
        </w:rPr>
        <w:t xml:space="preserve"> </w:t>
      </w:r>
      <w:r w:rsidR="00422C5E">
        <w:rPr>
          <w:rFonts w:ascii="Arial" w:hAnsi="Arial" w:cs="Arial"/>
          <w:color w:val="000000"/>
          <w:sz w:val="20"/>
          <w:szCs w:val="20"/>
          <w:lang w:eastAsia="fr-FR"/>
        </w:rPr>
        <w:t> </w:t>
      </w:r>
      <w:r w:rsidRPr="00843FF7">
        <w:rPr>
          <w:rFonts w:ascii="Arial" w:hAnsi="Arial" w:cs="Arial"/>
          <w:color w:val="000000"/>
          <w:sz w:val="20"/>
          <w:szCs w:val="20"/>
          <w:lang w:eastAsia="fr-FR"/>
        </w:rPr>
        <w:t xml:space="preserve">; </w:t>
      </w:r>
    </w:p>
    <w:p w14:paraId="7918863C" w14:textId="1756A85F"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à la formation</w:t>
      </w:r>
      <w:r w:rsidR="00C11714" w:rsidRPr="00843FF7">
        <w:rPr>
          <w:rFonts w:ascii="Arial" w:hAnsi="Arial" w:cs="Arial"/>
          <w:color w:val="000000"/>
          <w:sz w:val="20"/>
          <w:szCs w:val="20"/>
          <w:lang w:eastAsia="fr-FR"/>
        </w:rPr>
        <w:t xml:space="preserve"> : </w:t>
      </w:r>
      <w:hyperlink r:id="rId15" w:history="1">
        <w:r w:rsidR="00C11714" w:rsidRPr="00843FF7">
          <w:rPr>
            <w:rStyle w:val="Lienhypertexte"/>
            <w:rFonts w:ascii="Arial" w:hAnsi="Arial" w:cs="Arial"/>
            <w:sz w:val="20"/>
            <w:szCs w:val="20"/>
            <w:lang w:eastAsia="fr-FR"/>
          </w:rPr>
          <w:t>Régime cadre exempté de notification N° SA.58981 relatif aux aides à la formation pour la période 2014-2023</w:t>
        </w:r>
      </w:hyperlink>
      <w:r w:rsidR="00C11714" w:rsidRPr="00843FF7">
        <w:rPr>
          <w:rFonts w:ascii="Arial" w:hAnsi="Arial" w:cs="Arial"/>
          <w:color w:val="000000"/>
          <w:sz w:val="20"/>
          <w:szCs w:val="20"/>
          <w:lang w:eastAsia="fr-FR"/>
        </w:rPr>
        <w:t xml:space="preserve"> </w:t>
      </w:r>
      <w:r w:rsidRPr="00843FF7">
        <w:rPr>
          <w:rFonts w:ascii="Arial" w:hAnsi="Arial" w:cs="Arial"/>
          <w:color w:val="000000"/>
          <w:sz w:val="20"/>
          <w:szCs w:val="20"/>
          <w:lang w:eastAsia="fr-FR"/>
        </w:rPr>
        <w:t xml:space="preserve">; </w:t>
      </w:r>
    </w:p>
    <w:p w14:paraId="3CE2ACE6" w14:textId="6F9EECEE"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les aides en faveur des travailleurs défavorisés ou handicapés</w:t>
      </w:r>
      <w:r w:rsidR="00C11714" w:rsidRPr="00843FF7">
        <w:rPr>
          <w:rFonts w:ascii="Arial" w:hAnsi="Arial" w:cs="Arial"/>
          <w:color w:val="000000"/>
          <w:sz w:val="20"/>
          <w:szCs w:val="20"/>
          <w:lang w:eastAsia="fr-FR"/>
        </w:rPr>
        <w:t xml:space="preserve"> : </w:t>
      </w:r>
      <w:hyperlink r:id="rId16" w:history="1">
        <w:r w:rsidR="00C11714" w:rsidRPr="00843FF7">
          <w:rPr>
            <w:rStyle w:val="Lienhypertexte"/>
            <w:rFonts w:ascii="Arial" w:hAnsi="Arial" w:cs="Arial"/>
            <w:sz w:val="20"/>
            <w:szCs w:val="20"/>
            <w:lang w:eastAsia="fr-FR"/>
          </w:rPr>
          <w:t>Régime cadre exempté de notification N° SA.58982 relatif aux aides en faveur de l’emploi des travailleurs défavorisés et des travailleurs handicapés pour la période 2014-2023</w:t>
        </w:r>
      </w:hyperlink>
      <w:r w:rsidR="00C11714" w:rsidRPr="00843FF7">
        <w:rPr>
          <w:rFonts w:ascii="Arial" w:hAnsi="Arial" w:cs="Arial"/>
          <w:color w:val="000000"/>
          <w:sz w:val="20"/>
          <w:szCs w:val="20"/>
          <w:lang w:eastAsia="fr-FR"/>
        </w:rPr>
        <w:t> ;</w:t>
      </w:r>
    </w:p>
    <w:p w14:paraId="18E135AF" w14:textId="5A8AFD1C" w:rsidR="003717BA"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destinées à remédier aux dommages causés par certaines calamités naturelles</w:t>
      </w:r>
      <w:r w:rsidR="00532471" w:rsidRPr="00843FF7">
        <w:rPr>
          <w:rFonts w:ascii="Arial" w:hAnsi="Arial" w:cs="Arial"/>
          <w:color w:val="000000"/>
          <w:sz w:val="20"/>
          <w:szCs w:val="20"/>
          <w:lang w:eastAsia="fr-FR"/>
        </w:rPr>
        <w:t> :</w:t>
      </w:r>
      <w:r w:rsidR="00532471" w:rsidRPr="00843FF7">
        <w:rPr>
          <w:rFonts w:ascii="Arial" w:hAnsi="Arial" w:cs="Arial"/>
          <w:sz w:val="20"/>
          <w:szCs w:val="20"/>
        </w:rPr>
        <w:t xml:space="preserve"> </w:t>
      </w:r>
      <w:hyperlink r:id="rId17" w:history="1">
        <w:r w:rsidR="00532471" w:rsidRPr="00843FF7">
          <w:rPr>
            <w:rStyle w:val="Lienhypertexte"/>
            <w:rFonts w:ascii="Arial" w:hAnsi="Arial" w:cs="Arial"/>
            <w:sz w:val="20"/>
            <w:szCs w:val="20"/>
            <w:lang w:eastAsia="fr-FR"/>
          </w:rPr>
          <w:t xml:space="preserve">Régime cadre exempté de notification N° SA.59104 relatif aux aides destinées à remédier aux dommages causés par certaines calamités naturelles pour la période 2014-2023 </w:t>
        </w:r>
      </w:hyperlink>
      <w:r w:rsidRPr="00843FF7">
        <w:rPr>
          <w:rFonts w:ascii="Arial" w:hAnsi="Arial" w:cs="Arial"/>
          <w:color w:val="000000"/>
          <w:sz w:val="20"/>
          <w:szCs w:val="20"/>
          <w:lang w:eastAsia="fr-FR"/>
        </w:rPr>
        <w:t xml:space="preserve"> ; </w:t>
      </w:r>
    </w:p>
    <w:p w14:paraId="5F37A385" w14:textId="03C26336" w:rsidR="00A16D8F" w:rsidRPr="00843FF7" w:rsidRDefault="003717BA" w:rsidP="00C43947">
      <w:pPr>
        <w:pStyle w:val="Paragraphedeliste"/>
        <w:numPr>
          <w:ilvl w:val="0"/>
          <w:numId w:val="14"/>
        </w:numPr>
        <w:tabs>
          <w:tab w:val="left" w:pos="7570"/>
        </w:tabs>
        <w:autoSpaceDE w:val="0"/>
        <w:autoSpaceDN w:val="0"/>
        <w:adjustRightInd w:val="0"/>
        <w:spacing w:after="0"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 xml:space="preserve">les aides en faveur des infrastructures de recharge : </w:t>
      </w:r>
      <w:hyperlink r:id="rId18" w:history="1">
        <w:r w:rsidRPr="00843FF7">
          <w:rPr>
            <w:rStyle w:val="Lienhypertexte"/>
            <w:rFonts w:ascii="Arial" w:hAnsi="Arial" w:cs="Arial"/>
            <w:sz w:val="20"/>
            <w:szCs w:val="20"/>
          </w:rPr>
          <w:t>Régime exempté de notification N° SA.101788 relatif aux aides à l’investissement en faveur des infrastructures de recharge ou de ravitaillement accessibles au public pour les véhicules routiers à émissions faibles ou nulles</w:t>
        </w:r>
      </w:hyperlink>
      <w:r w:rsidR="00446284" w:rsidRPr="00843FF7">
        <w:rPr>
          <w:rFonts w:ascii="Arial" w:hAnsi="Arial" w:cs="Arial"/>
          <w:color w:val="000000"/>
          <w:sz w:val="20"/>
          <w:szCs w:val="20"/>
          <w:lang w:eastAsia="fr-FR"/>
        </w:rPr>
        <w:tab/>
      </w:r>
    </w:p>
    <w:p w14:paraId="74891A5A" w14:textId="13A7D9F5" w:rsidR="00A16D8F" w:rsidRPr="00843FF7" w:rsidRDefault="00A16D8F" w:rsidP="00C43947">
      <w:pPr>
        <w:pStyle w:val="Paragraphedeliste"/>
        <w:numPr>
          <w:ilvl w:val="0"/>
          <w:numId w:val="14"/>
        </w:numPr>
        <w:autoSpaceDE w:val="0"/>
        <w:autoSpaceDN w:val="0"/>
        <w:adjustRightInd w:val="0"/>
        <w:spacing w:after="0"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en faveur de la culture et de la conservation du patrimoine</w:t>
      </w:r>
      <w:r w:rsidR="00446284" w:rsidRPr="00843FF7">
        <w:rPr>
          <w:rFonts w:ascii="Arial" w:hAnsi="Arial" w:cs="Arial"/>
          <w:color w:val="000000"/>
          <w:sz w:val="20"/>
          <w:szCs w:val="20"/>
          <w:lang w:eastAsia="fr-FR"/>
        </w:rPr>
        <w:t xml:space="preserve"> : </w:t>
      </w:r>
      <w:hyperlink r:id="rId19" w:history="1">
        <w:r w:rsidR="00446284" w:rsidRPr="00843FF7">
          <w:rPr>
            <w:rStyle w:val="Lienhypertexte"/>
            <w:rFonts w:ascii="Arial" w:hAnsi="Arial" w:cs="Arial"/>
            <w:sz w:val="20"/>
            <w:szCs w:val="20"/>
            <w:lang w:eastAsia="fr-FR"/>
          </w:rPr>
          <w:t>Régime cadre exempté de notification N°SA.42681 relatif aux aides en faveur de la culture et de la conservation du patrimoine pour la période 2014-2023</w:t>
        </w:r>
      </w:hyperlink>
      <w:r w:rsidR="00446284" w:rsidRPr="00843FF7">
        <w:rPr>
          <w:rFonts w:ascii="Arial" w:hAnsi="Arial" w:cs="Arial"/>
          <w:color w:val="000000"/>
          <w:sz w:val="20"/>
          <w:szCs w:val="20"/>
          <w:lang w:eastAsia="fr-FR"/>
        </w:rPr>
        <w:t xml:space="preserve"> </w:t>
      </w:r>
      <w:r w:rsidRPr="00843FF7">
        <w:rPr>
          <w:rFonts w:ascii="Arial" w:hAnsi="Arial" w:cs="Arial"/>
          <w:color w:val="000000"/>
          <w:sz w:val="20"/>
          <w:szCs w:val="20"/>
          <w:lang w:eastAsia="fr-FR"/>
        </w:rPr>
        <w:t>;</w:t>
      </w:r>
    </w:p>
    <w:p w14:paraId="4AC4E442" w14:textId="2FF1C48F" w:rsidR="00A16D8F" w:rsidRPr="00843FF7" w:rsidRDefault="00A16D8F" w:rsidP="00C43947">
      <w:pPr>
        <w:pStyle w:val="Paragraphedeliste"/>
        <w:numPr>
          <w:ilvl w:val="0"/>
          <w:numId w:val="14"/>
        </w:numPr>
        <w:autoSpaceDE w:val="0"/>
        <w:autoSpaceDN w:val="0"/>
        <w:adjustRightInd w:val="0"/>
        <w:spacing w:after="0"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en faveur des infrastructures sportives et des infrastructures récréatives multifonctionnelles</w:t>
      </w:r>
      <w:r w:rsidR="00446284" w:rsidRPr="00843FF7">
        <w:rPr>
          <w:rFonts w:ascii="Arial" w:hAnsi="Arial" w:cs="Arial"/>
          <w:color w:val="000000"/>
          <w:sz w:val="20"/>
          <w:szCs w:val="20"/>
          <w:lang w:eastAsia="fr-FR"/>
        </w:rPr>
        <w:t xml:space="preserve"> : </w:t>
      </w:r>
      <w:hyperlink r:id="rId20" w:history="1">
        <w:r w:rsidR="00446284" w:rsidRPr="00843FF7">
          <w:rPr>
            <w:rStyle w:val="Lienhypertexte"/>
            <w:rFonts w:ascii="Arial" w:hAnsi="Arial" w:cs="Arial"/>
            <w:sz w:val="20"/>
            <w:szCs w:val="20"/>
            <w:lang w:eastAsia="fr-FR"/>
          </w:rPr>
          <w:t>Régime cadre exempté de notification N° SA.58993 relatif aux aides en faveur des infrastructures sportives et des infrastructures récréatives multifonctionnelles pour la période 2014-2023</w:t>
        </w:r>
      </w:hyperlink>
      <w:r w:rsidRPr="00843FF7">
        <w:rPr>
          <w:rFonts w:ascii="Arial" w:hAnsi="Arial" w:cs="Arial"/>
          <w:color w:val="000000"/>
          <w:sz w:val="20"/>
          <w:szCs w:val="20"/>
          <w:lang w:eastAsia="fr-FR"/>
        </w:rPr>
        <w:t xml:space="preserve"> ;</w:t>
      </w:r>
    </w:p>
    <w:p w14:paraId="7E7591AA" w14:textId="30B2D9B3" w:rsidR="00A16D8F" w:rsidRPr="00843FF7" w:rsidRDefault="00A16D8F" w:rsidP="00C43947">
      <w:pPr>
        <w:pStyle w:val="Paragraphedeliste"/>
        <w:numPr>
          <w:ilvl w:val="0"/>
          <w:numId w:val="14"/>
        </w:numPr>
        <w:autoSpaceDE w:val="0"/>
        <w:autoSpaceDN w:val="0"/>
        <w:adjustRightInd w:val="0"/>
        <w:spacing w:after="0"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en faveur des infrastructures locales</w:t>
      </w:r>
      <w:r w:rsidR="00446284" w:rsidRPr="00843FF7">
        <w:rPr>
          <w:rFonts w:ascii="Arial" w:hAnsi="Arial" w:cs="Arial"/>
          <w:color w:val="000000"/>
          <w:sz w:val="20"/>
          <w:szCs w:val="20"/>
          <w:lang w:eastAsia="fr-FR"/>
        </w:rPr>
        <w:t xml:space="preserve"> : </w:t>
      </w:r>
      <w:hyperlink r:id="rId21" w:history="1">
        <w:r w:rsidR="00446284" w:rsidRPr="00843FF7">
          <w:rPr>
            <w:rStyle w:val="Lienhypertexte"/>
            <w:rFonts w:ascii="Arial" w:hAnsi="Arial" w:cs="Arial"/>
            <w:sz w:val="20"/>
            <w:szCs w:val="20"/>
            <w:lang w:eastAsia="fr-FR"/>
          </w:rPr>
          <w:t>Régime cadre exempté de notification N° SA.58980 relatif aux aides à l’investissement en faveur des infrastructures locales pour la période 2014-2023</w:t>
        </w:r>
      </w:hyperlink>
      <w:r w:rsidRPr="00843FF7">
        <w:rPr>
          <w:rFonts w:ascii="Arial" w:hAnsi="Arial" w:cs="Arial"/>
          <w:color w:val="000000"/>
          <w:sz w:val="20"/>
          <w:szCs w:val="20"/>
          <w:lang w:eastAsia="fr-FR"/>
        </w:rPr>
        <w:t>.</w:t>
      </w:r>
    </w:p>
    <w:p w14:paraId="56E27046" w14:textId="77777777" w:rsidR="00A16D8F" w:rsidRPr="00843FF7" w:rsidRDefault="00A16D8F" w:rsidP="00C43947">
      <w:pPr>
        <w:autoSpaceDE w:val="0"/>
        <w:autoSpaceDN w:val="0"/>
        <w:adjustRightInd w:val="0"/>
        <w:spacing w:after="0" w:line="240" w:lineRule="auto"/>
        <w:jc w:val="both"/>
        <w:rPr>
          <w:rFonts w:ascii="Arial" w:hAnsi="Arial" w:cs="Arial"/>
          <w:color w:val="000000"/>
          <w:sz w:val="20"/>
          <w:szCs w:val="20"/>
          <w:lang w:eastAsia="fr-FR"/>
        </w:rPr>
      </w:pPr>
    </w:p>
    <w:p w14:paraId="670731B8" w14:textId="0631709B" w:rsidR="00A16D8F" w:rsidRPr="00843FF7" w:rsidRDefault="00A16D8F" w:rsidP="00C43947">
      <w:pPr>
        <w:autoSpaceDE w:val="0"/>
        <w:autoSpaceDN w:val="0"/>
        <w:adjustRightInd w:val="0"/>
        <w:spacing w:after="0"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Chacune de ces catégories recouvre différents types d’aides ayant leur propre spécificité, dont l’étendue, les plafonds et l’intensité de l’aide</w:t>
      </w:r>
      <w:r w:rsidR="00E84B13" w:rsidRPr="00843FF7">
        <w:rPr>
          <w:rFonts w:ascii="Arial" w:hAnsi="Arial" w:cs="Arial"/>
          <w:color w:val="000000"/>
          <w:sz w:val="20"/>
          <w:szCs w:val="20"/>
          <w:lang w:eastAsia="fr-FR"/>
        </w:rPr>
        <w:t>.</w:t>
      </w:r>
    </w:p>
    <w:p w14:paraId="56AC8000" w14:textId="77777777" w:rsidR="00015503" w:rsidRPr="00843FF7" w:rsidRDefault="00015503" w:rsidP="00C43947">
      <w:pPr>
        <w:spacing w:after="0" w:line="240" w:lineRule="auto"/>
        <w:contextualSpacing/>
        <w:jc w:val="both"/>
        <w:rPr>
          <w:rFonts w:ascii="Arial" w:hAnsi="Arial" w:cs="Arial"/>
          <w:b/>
          <w:bCs/>
          <w:color w:val="C00000"/>
          <w:sz w:val="20"/>
          <w:szCs w:val="20"/>
        </w:rPr>
      </w:pPr>
    </w:p>
    <w:p w14:paraId="3C23A62F" w14:textId="5C7F0A47" w:rsidR="00015503" w:rsidRPr="00843FF7" w:rsidRDefault="00A16D8F" w:rsidP="00C43947">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843FF7">
        <w:rPr>
          <w:rFonts w:ascii="Arial" w:hAnsi="Arial" w:cs="Arial"/>
          <w:b/>
          <w:bCs/>
          <w:color w:val="C00000"/>
          <w:sz w:val="24"/>
          <w:szCs w:val="24"/>
        </w:rPr>
        <w:t>Règles d’application communes à toutes les catégories du RGEC</w:t>
      </w:r>
    </w:p>
    <w:p w14:paraId="03BE9DA0" w14:textId="77777777" w:rsidR="0068009A" w:rsidRPr="00843FF7" w:rsidRDefault="0068009A" w:rsidP="00C43947">
      <w:pPr>
        <w:spacing w:after="0" w:line="240" w:lineRule="auto"/>
        <w:contextualSpacing/>
        <w:jc w:val="both"/>
        <w:rPr>
          <w:rFonts w:ascii="Arial" w:hAnsi="Arial" w:cs="Arial"/>
          <w:b/>
          <w:bCs/>
          <w:color w:val="E36C0A" w:themeColor="accent6" w:themeShade="BF"/>
          <w:sz w:val="20"/>
          <w:szCs w:val="20"/>
        </w:rPr>
      </w:pPr>
    </w:p>
    <w:p w14:paraId="59ED26C7" w14:textId="459CA5FB" w:rsidR="00BE185C" w:rsidRPr="00843FF7" w:rsidRDefault="00A16D8F"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Exclusions</w:t>
      </w:r>
    </w:p>
    <w:p w14:paraId="25985FEF" w14:textId="1297004E" w:rsidR="0059767C" w:rsidRPr="00843FF7" w:rsidRDefault="0059767C" w:rsidP="00C43947">
      <w:pPr>
        <w:spacing w:after="0" w:line="240" w:lineRule="auto"/>
        <w:contextualSpacing/>
        <w:jc w:val="both"/>
        <w:rPr>
          <w:rFonts w:ascii="Arial" w:hAnsi="Arial" w:cs="Arial"/>
          <w:b/>
          <w:bCs/>
          <w:color w:val="E36C0A" w:themeColor="accent6" w:themeShade="BF"/>
          <w:sz w:val="20"/>
          <w:szCs w:val="20"/>
        </w:rPr>
      </w:pPr>
    </w:p>
    <w:p w14:paraId="386F22B9" w14:textId="77777777" w:rsidR="0059767C" w:rsidRPr="00843FF7" w:rsidRDefault="0059767C" w:rsidP="00C43947">
      <w:pPr>
        <w:spacing w:after="0" w:line="240" w:lineRule="auto"/>
        <w:contextualSpacing/>
        <w:jc w:val="both"/>
        <w:rPr>
          <w:rFonts w:ascii="Arial" w:hAnsi="Arial" w:cs="Arial"/>
          <w:sz w:val="20"/>
          <w:szCs w:val="20"/>
        </w:rPr>
      </w:pPr>
      <w:r w:rsidRPr="00843FF7">
        <w:rPr>
          <w:rFonts w:ascii="Arial" w:hAnsi="Arial" w:cs="Arial"/>
          <w:sz w:val="20"/>
          <w:szCs w:val="20"/>
        </w:rPr>
        <w:t xml:space="preserve">Sous certaines conditions d’exclusions, le RGEC </w:t>
      </w:r>
      <w:r w:rsidRPr="00843FF7">
        <w:rPr>
          <w:rFonts w:ascii="Arial" w:hAnsi="Arial" w:cs="Arial"/>
          <w:b/>
          <w:bCs/>
          <w:sz w:val="20"/>
          <w:szCs w:val="20"/>
        </w:rPr>
        <w:t>ne s’applique pas</w:t>
      </w:r>
      <w:r w:rsidRPr="00843FF7">
        <w:rPr>
          <w:rFonts w:ascii="Arial" w:hAnsi="Arial" w:cs="Arial"/>
          <w:sz w:val="20"/>
          <w:szCs w:val="20"/>
        </w:rPr>
        <w:t xml:space="preserve"> : </w:t>
      </w:r>
    </w:p>
    <w:p w14:paraId="1A93D838" w14:textId="211D0CB1"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 xml:space="preserve">aux aides octroyées dans le secteur de la pêche et de l'aquaculture, lequel relève du règlement (UE) n°1379/2013 du Parlement européen et du Conseil, exception faite des aides à la formation, des aides visant à favoriser l'accès des PME au financement, des aides à la recherche et au développement, des aides à l'innovation en faveur des PME, des aides en faveur des travailleurs défavorisés et des travailleurs handicapés, </w:t>
      </w:r>
      <w:r w:rsidRPr="00843FF7">
        <w:rPr>
          <w:rFonts w:ascii="Arial" w:hAnsi="Arial" w:cs="Arial"/>
          <w:sz w:val="20"/>
          <w:szCs w:val="20"/>
        </w:rPr>
        <w:lastRenderedPageBreak/>
        <w:t>des aides à l'investissement à finalité régionale dans les régions ultrapériphériques, ainsi que des régimes d'aides au fonctionnement à finalité régionale</w:t>
      </w:r>
      <w:r w:rsidR="00E84B13" w:rsidRPr="00843FF7">
        <w:rPr>
          <w:rFonts w:ascii="Arial" w:hAnsi="Arial" w:cs="Arial"/>
          <w:sz w:val="20"/>
          <w:szCs w:val="20"/>
        </w:rPr>
        <w:t xml:space="preserve"> </w:t>
      </w:r>
      <w:r w:rsidRPr="00843FF7">
        <w:rPr>
          <w:rFonts w:ascii="Arial" w:hAnsi="Arial" w:cs="Arial"/>
          <w:sz w:val="20"/>
          <w:szCs w:val="20"/>
        </w:rPr>
        <w:t xml:space="preserve">; </w:t>
      </w:r>
    </w:p>
    <w:p w14:paraId="34DA9AFC" w14:textId="77777777" w:rsidR="0059767C" w:rsidRPr="00843FF7" w:rsidRDefault="0059767C" w:rsidP="00C43947">
      <w:pPr>
        <w:spacing w:after="0" w:line="240" w:lineRule="auto"/>
        <w:contextualSpacing/>
        <w:jc w:val="both"/>
        <w:rPr>
          <w:rFonts w:ascii="Arial" w:hAnsi="Arial" w:cs="Arial"/>
          <w:sz w:val="20"/>
          <w:szCs w:val="20"/>
        </w:rPr>
      </w:pPr>
    </w:p>
    <w:p w14:paraId="417889B1" w14:textId="727C9CE4"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aux aides octroyées dans le secteur de la production agricole primaire, exception faite des aides à l'investissement à finalité régionale dans les régions ultrapériphériques, des régimes d'aides au fonctionnement à finalité régionale, des aides aux services de conseil en faveur des PME, des aides au financement des risques, des aides à la recherche et au développement, des aides à l'innovation en faveur des PME, des aides environnementales, des aides à la formation et des aides en faveur des travailleurs défavorisés et des travailleurs handicapés</w:t>
      </w:r>
      <w:r w:rsidR="00E84B13" w:rsidRPr="00843FF7">
        <w:rPr>
          <w:rFonts w:ascii="Arial" w:hAnsi="Arial" w:cs="Arial"/>
          <w:sz w:val="20"/>
          <w:szCs w:val="20"/>
        </w:rPr>
        <w:t xml:space="preserve"> </w:t>
      </w:r>
      <w:r w:rsidRPr="00843FF7">
        <w:rPr>
          <w:rFonts w:ascii="Arial" w:hAnsi="Arial" w:cs="Arial"/>
          <w:sz w:val="20"/>
          <w:szCs w:val="20"/>
        </w:rPr>
        <w:t xml:space="preserve">; </w:t>
      </w:r>
    </w:p>
    <w:p w14:paraId="48472477" w14:textId="77777777" w:rsidR="0059767C" w:rsidRPr="00843FF7" w:rsidRDefault="0059767C" w:rsidP="00C43947">
      <w:pPr>
        <w:spacing w:after="0" w:line="240" w:lineRule="auto"/>
        <w:contextualSpacing/>
        <w:jc w:val="both"/>
        <w:rPr>
          <w:rFonts w:ascii="Arial" w:hAnsi="Arial" w:cs="Arial"/>
          <w:sz w:val="20"/>
          <w:szCs w:val="20"/>
        </w:rPr>
      </w:pPr>
    </w:p>
    <w:p w14:paraId="257E9120" w14:textId="42D45CCF"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proofErr w:type="gramStart"/>
      <w:r w:rsidRPr="00843FF7">
        <w:rPr>
          <w:rFonts w:ascii="Arial" w:hAnsi="Arial" w:cs="Arial"/>
          <w:sz w:val="20"/>
          <w:szCs w:val="20"/>
        </w:rPr>
        <w:t>aux</w:t>
      </w:r>
      <w:proofErr w:type="gramEnd"/>
      <w:r w:rsidRPr="00843FF7">
        <w:rPr>
          <w:rFonts w:ascii="Arial" w:hAnsi="Arial" w:cs="Arial"/>
          <w:sz w:val="20"/>
          <w:szCs w:val="20"/>
        </w:rPr>
        <w:t xml:space="preserve"> aides octroyées dans le secteur de la transformation et de la commercialisation de produits agricoles, dans les cas suivants: </w:t>
      </w:r>
    </w:p>
    <w:p w14:paraId="0392437B" w14:textId="40884F42" w:rsidR="0059767C" w:rsidRPr="00843FF7" w:rsidRDefault="0059767C" w:rsidP="00C43947">
      <w:pPr>
        <w:spacing w:after="0" w:line="240" w:lineRule="auto"/>
        <w:ind w:left="709"/>
        <w:contextualSpacing/>
        <w:jc w:val="both"/>
        <w:rPr>
          <w:rFonts w:ascii="Arial" w:hAnsi="Arial" w:cs="Arial"/>
          <w:sz w:val="20"/>
          <w:szCs w:val="20"/>
        </w:rPr>
      </w:pPr>
      <w:r w:rsidRPr="00843FF7">
        <w:rPr>
          <w:rFonts w:ascii="Arial" w:hAnsi="Arial" w:cs="Arial"/>
          <w:sz w:val="20"/>
          <w:szCs w:val="20"/>
        </w:rPr>
        <w:t xml:space="preserve">i) lorsque le montant d'aide est fixé sur la base du prix ou de la quantité des produits de ce type achetés à des producteurs primaires ou mis sur le marché par les entreprises concernées ; </w:t>
      </w:r>
    </w:p>
    <w:p w14:paraId="1D338AC5" w14:textId="26DBF4A4" w:rsidR="0059767C" w:rsidRPr="00843FF7" w:rsidRDefault="0059767C" w:rsidP="00C43947">
      <w:pPr>
        <w:spacing w:after="0" w:line="240" w:lineRule="auto"/>
        <w:ind w:left="709"/>
        <w:contextualSpacing/>
        <w:jc w:val="both"/>
        <w:rPr>
          <w:rFonts w:ascii="Arial" w:hAnsi="Arial" w:cs="Arial"/>
          <w:sz w:val="20"/>
          <w:szCs w:val="20"/>
        </w:rPr>
      </w:pPr>
      <w:r w:rsidRPr="00843FF7">
        <w:rPr>
          <w:rFonts w:ascii="Arial" w:hAnsi="Arial" w:cs="Arial"/>
          <w:sz w:val="20"/>
          <w:szCs w:val="20"/>
        </w:rPr>
        <w:t xml:space="preserve">ii) lorsque l'aide est conditionnée au fait d'être partiellement ou entièrement cédée à des producteurs primaires ; </w:t>
      </w:r>
    </w:p>
    <w:p w14:paraId="5F45086D" w14:textId="77777777" w:rsidR="008735E4" w:rsidRPr="00843FF7" w:rsidRDefault="008735E4" w:rsidP="00C43947">
      <w:pPr>
        <w:spacing w:after="0" w:line="240" w:lineRule="auto"/>
        <w:contextualSpacing/>
        <w:jc w:val="both"/>
        <w:rPr>
          <w:rFonts w:ascii="Arial" w:hAnsi="Arial" w:cs="Arial"/>
          <w:sz w:val="20"/>
          <w:szCs w:val="20"/>
        </w:rPr>
      </w:pPr>
    </w:p>
    <w:p w14:paraId="5D5F6D2C" w14:textId="67F9439E"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proofErr w:type="gramStart"/>
      <w:r w:rsidRPr="00843FF7">
        <w:rPr>
          <w:rFonts w:ascii="Arial" w:hAnsi="Arial" w:cs="Arial"/>
          <w:sz w:val="20"/>
          <w:szCs w:val="20"/>
        </w:rPr>
        <w:t>aux</w:t>
      </w:r>
      <w:proofErr w:type="gramEnd"/>
      <w:r w:rsidRPr="00843FF7">
        <w:rPr>
          <w:rFonts w:ascii="Arial" w:hAnsi="Arial" w:cs="Arial"/>
          <w:sz w:val="20"/>
          <w:szCs w:val="20"/>
        </w:rPr>
        <w:t xml:space="preserve"> aides destinées à faciliter la fermeture des mines de charbon qui ne sont pas compétitives, qui relèvent de la décision 2010/787/UE du Conseil ; </w:t>
      </w:r>
    </w:p>
    <w:p w14:paraId="30EC275F" w14:textId="77777777" w:rsidR="0059767C" w:rsidRPr="00843FF7" w:rsidRDefault="0059767C" w:rsidP="00C43947">
      <w:pPr>
        <w:spacing w:after="0" w:line="240" w:lineRule="auto"/>
        <w:contextualSpacing/>
        <w:jc w:val="both"/>
        <w:rPr>
          <w:rFonts w:ascii="Arial" w:hAnsi="Arial" w:cs="Arial"/>
          <w:sz w:val="20"/>
          <w:szCs w:val="20"/>
        </w:rPr>
      </w:pPr>
    </w:p>
    <w:p w14:paraId="6EAF410C" w14:textId="60A3FD1B"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proofErr w:type="gramStart"/>
      <w:r w:rsidRPr="00843FF7">
        <w:rPr>
          <w:rFonts w:ascii="Arial" w:hAnsi="Arial" w:cs="Arial"/>
          <w:sz w:val="20"/>
          <w:szCs w:val="20"/>
        </w:rPr>
        <w:t>aux</w:t>
      </w:r>
      <w:proofErr w:type="gramEnd"/>
      <w:r w:rsidRPr="00843FF7">
        <w:rPr>
          <w:rFonts w:ascii="Arial" w:hAnsi="Arial" w:cs="Arial"/>
          <w:sz w:val="20"/>
          <w:szCs w:val="20"/>
        </w:rPr>
        <w:t xml:space="preserve"> catégories d'aides à finalité régionale visées à l'article 13. </w:t>
      </w:r>
    </w:p>
    <w:p w14:paraId="45ACE1CB" w14:textId="145F04B9" w:rsidR="0059767C" w:rsidRPr="00843FF7" w:rsidRDefault="0059767C" w:rsidP="00C43947">
      <w:pPr>
        <w:spacing w:after="0" w:line="240" w:lineRule="auto"/>
        <w:contextualSpacing/>
        <w:jc w:val="both"/>
        <w:rPr>
          <w:rFonts w:ascii="Arial" w:hAnsi="Arial" w:cs="Arial"/>
          <w:sz w:val="18"/>
          <w:szCs w:val="18"/>
        </w:rPr>
      </w:pPr>
    </w:p>
    <w:p w14:paraId="1C44F271" w14:textId="6E6C916A" w:rsidR="0059767C" w:rsidRPr="00843FF7" w:rsidRDefault="0059767C"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 xml:space="preserve">Transparence des aides </w:t>
      </w:r>
    </w:p>
    <w:p w14:paraId="45F35BF2" w14:textId="77777777" w:rsidR="0059767C" w:rsidRPr="00843FF7" w:rsidRDefault="0059767C" w:rsidP="00C43947">
      <w:pPr>
        <w:spacing w:after="0" w:line="240" w:lineRule="auto"/>
        <w:contextualSpacing/>
        <w:jc w:val="both"/>
        <w:rPr>
          <w:rFonts w:ascii="Arial" w:hAnsi="Arial" w:cs="Arial"/>
          <w:sz w:val="18"/>
          <w:szCs w:val="18"/>
        </w:rPr>
      </w:pPr>
    </w:p>
    <w:p w14:paraId="1B808CAE" w14:textId="0E31E68E" w:rsidR="00E84B13"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Les aides doivent être</w:t>
      </w:r>
      <w:r w:rsidRPr="00843FF7">
        <w:rPr>
          <w:rFonts w:ascii="Arial" w:hAnsi="Arial" w:cs="Arial"/>
          <w:b/>
          <w:bCs/>
          <w:sz w:val="20"/>
          <w:szCs w:val="20"/>
        </w:rPr>
        <w:t xml:space="preserve"> transparentes</w:t>
      </w:r>
      <w:r w:rsidRPr="00843FF7">
        <w:rPr>
          <w:rFonts w:ascii="Arial" w:hAnsi="Arial" w:cs="Arial"/>
          <w:sz w:val="20"/>
          <w:szCs w:val="20"/>
        </w:rPr>
        <w:t xml:space="preserve">, c’est-à-dire qu’il doit être « possible de calculer précisément et préalablement l’équivalent-subvention brut, sans qu’il soit nécessaire d’effectuer une analyse du risque ». Le RGEC énumère les catégories d’aides considérées comme transparentes : </w:t>
      </w:r>
    </w:p>
    <w:p w14:paraId="1CDA0612" w14:textId="2B667EB9" w:rsidR="00F210E8" w:rsidRPr="00843FF7" w:rsidRDefault="00F210E8"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 xml:space="preserve">Subvention, </w:t>
      </w:r>
    </w:p>
    <w:p w14:paraId="73279549" w14:textId="16184E56" w:rsidR="00F210E8" w:rsidRPr="00843FF7" w:rsidRDefault="00F210E8"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 xml:space="preserve">Prêt avec ESB, </w:t>
      </w:r>
    </w:p>
    <w:p w14:paraId="50970CED" w14:textId="3D81E586" w:rsidR="00F210E8" w:rsidRPr="00843FF7" w:rsidRDefault="00F210E8"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 xml:space="preserve">Garantie avec ESB. </w:t>
      </w:r>
    </w:p>
    <w:p w14:paraId="4DD7C03B" w14:textId="77777777" w:rsidR="00F210E8" w:rsidRPr="00843FF7" w:rsidRDefault="00F210E8" w:rsidP="00C43947">
      <w:pPr>
        <w:spacing w:after="0" w:line="240" w:lineRule="auto"/>
        <w:contextualSpacing/>
        <w:jc w:val="both"/>
        <w:rPr>
          <w:rFonts w:ascii="Arial" w:hAnsi="Arial" w:cs="Arial"/>
          <w:sz w:val="20"/>
          <w:szCs w:val="20"/>
        </w:rPr>
      </w:pPr>
    </w:p>
    <w:p w14:paraId="68F672FE" w14:textId="7B8D926E"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b/>
          <w:bCs/>
          <w:sz w:val="20"/>
          <w:szCs w:val="20"/>
        </w:rPr>
        <w:t>Les subventions sont transparentes par nature</w:t>
      </w:r>
      <w:r w:rsidRPr="00843FF7">
        <w:rPr>
          <w:rFonts w:ascii="Arial" w:hAnsi="Arial" w:cs="Arial"/>
          <w:sz w:val="20"/>
          <w:szCs w:val="20"/>
        </w:rPr>
        <w:t>. Pour les aides sous forme de prêt</w:t>
      </w:r>
      <w:r w:rsidR="008735E4" w:rsidRPr="00843FF7">
        <w:rPr>
          <w:rFonts w:ascii="Arial" w:hAnsi="Arial" w:cs="Arial"/>
          <w:sz w:val="20"/>
          <w:szCs w:val="20"/>
        </w:rPr>
        <w:t>s</w:t>
      </w:r>
      <w:r w:rsidRPr="00843FF7">
        <w:rPr>
          <w:rFonts w:ascii="Arial" w:hAnsi="Arial" w:cs="Arial"/>
          <w:sz w:val="20"/>
          <w:szCs w:val="20"/>
        </w:rPr>
        <w:t xml:space="preserve">, avances récupérables à la RDI ou garanties, il est possible de calculer l’ESB de ces aides en appliquant les formules rappelées dans les 3 régimes ESB. </w:t>
      </w:r>
    </w:p>
    <w:p w14:paraId="51A67920" w14:textId="751C66B0" w:rsidR="00F210E8" w:rsidRPr="00843FF7" w:rsidRDefault="00AF4973" w:rsidP="00C43947">
      <w:pPr>
        <w:spacing w:after="0" w:line="240" w:lineRule="auto"/>
        <w:contextualSpacing/>
        <w:jc w:val="both"/>
        <w:rPr>
          <w:rFonts w:ascii="Arial" w:hAnsi="Arial" w:cs="Arial"/>
          <w:sz w:val="20"/>
          <w:szCs w:val="20"/>
        </w:rPr>
      </w:pPr>
      <w:r w:rsidRPr="00843FF7">
        <w:rPr>
          <w:rFonts w:ascii="Arial" w:hAnsi="Arial" w:cs="Arial"/>
          <w:sz w:val="20"/>
          <w:szCs w:val="20"/>
        </w:rPr>
        <w:t>L’Agence nationale de la cohésion des territoires (ANCT)</w:t>
      </w:r>
      <w:r w:rsidR="00782F7D" w:rsidRPr="00843FF7">
        <w:rPr>
          <w:rFonts w:ascii="Arial" w:hAnsi="Arial" w:cs="Arial"/>
          <w:sz w:val="20"/>
          <w:szCs w:val="20"/>
        </w:rPr>
        <w:t xml:space="preserve"> </w:t>
      </w:r>
      <w:r w:rsidR="00F210E8" w:rsidRPr="00843FF7">
        <w:rPr>
          <w:rFonts w:ascii="Arial" w:hAnsi="Arial" w:cs="Arial"/>
          <w:sz w:val="20"/>
          <w:szCs w:val="20"/>
        </w:rPr>
        <w:t>met à disposition gratuitement le logiciel de calcul d'équivalent subvention brut (ESB) qui permet de déterminer le montant de l'aide accordé</w:t>
      </w:r>
      <w:r w:rsidR="00782F7D" w:rsidRPr="00843FF7">
        <w:rPr>
          <w:rFonts w:ascii="Arial" w:hAnsi="Arial" w:cs="Arial"/>
          <w:sz w:val="20"/>
          <w:szCs w:val="20"/>
        </w:rPr>
        <w:t>e</w:t>
      </w:r>
      <w:r w:rsidR="00F210E8" w:rsidRPr="00843FF7">
        <w:rPr>
          <w:rFonts w:ascii="Arial" w:hAnsi="Arial" w:cs="Arial"/>
          <w:sz w:val="20"/>
          <w:szCs w:val="20"/>
        </w:rPr>
        <w:t xml:space="preserve">, s'assurer du respect des règles de cumuls d'aides et de procéder à une actualisation des aides et des investissements de l'entreprise lorsqu'ils sont étalés sur plusieurs années : </w:t>
      </w:r>
    </w:p>
    <w:p w14:paraId="7A81AE51" w14:textId="23C0AC7E" w:rsidR="00F210E8" w:rsidRPr="00843FF7" w:rsidRDefault="003A1E98" w:rsidP="00C43947">
      <w:pPr>
        <w:spacing w:after="0" w:line="240" w:lineRule="auto"/>
        <w:contextualSpacing/>
        <w:jc w:val="both"/>
        <w:rPr>
          <w:rFonts w:ascii="Arial" w:hAnsi="Arial" w:cs="Arial"/>
          <w:sz w:val="20"/>
          <w:szCs w:val="20"/>
        </w:rPr>
      </w:pPr>
      <w:hyperlink r:id="rId22" w:history="1">
        <w:r w:rsidR="00E84B13" w:rsidRPr="00843FF7">
          <w:rPr>
            <w:rStyle w:val="Lienhypertexte"/>
            <w:rFonts w:ascii="Arial" w:hAnsi="Arial" w:cs="Arial"/>
            <w:sz w:val="20"/>
            <w:szCs w:val="20"/>
          </w:rPr>
          <w:t>https://www.europe-en-france.gouv.fr/fr/aides-d-etat/equivalent-subvention-brut</w:t>
        </w:r>
      </w:hyperlink>
      <w:r w:rsidR="00F210E8" w:rsidRPr="00843FF7">
        <w:rPr>
          <w:rFonts w:ascii="Arial" w:hAnsi="Arial" w:cs="Arial"/>
          <w:sz w:val="20"/>
          <w:szCs w:val="20"/>
        </w:rPr>
        <w:t xml:space="preserve"> </w:t>
      </w:r>
    </w:p>
    <w:p w14:paraId="2E2CFD20" w14:textId="77777777" w:rsidR="00E84B13" w:rsidRPr="00843FF7" w:rsidRDefault="00E84B13" w:rsidP="00C43947">
      <w:pPr>
        <w:spacing w:after="0" w:line="240" w:lineRule="auto"/>
        <w:contextualSpacing/>
        <w:jc w:val="both"/>
        <w:rPr>
          <w:rFonts w:ascii="Arial" w:hAnsi="Arial" w:cs="Arial"/>
          <w:sz w:val="20"/>
          <w:szCs w:val="20"/>
        </w:rPr>
      </w:pPr>
    </w:p>
    <w:p w14:paraId="4361206F" w14:textId="3B4F2CEE" w:rsidR="007D486B"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xml:space="preserve">Les aides exemptées suivantes sont réputées être transparentes lorsque les dispositions spécifiques sont remplies (Art. 5 § 2 du RGEC) : </w:t>
      </w:r>
    </w:p>
    <w:p w14:paraId="6D4D4C68" w14:textId="09B087BB"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les aides consistant en des mesures de financement des risques, article 21 du RGEC (</w:t>
      </w:r>
      <w:r w:rsidR="00817D7D" w:rsidRPr="00843FF7">
        <w:rPr>
          <w:rFonts w:ascii="Arial" w:hAnsi="Arial" w:cs="Arial"/>
          <w:sz w:val="20"/>
          <w:szCs w:val="20"/>
        </w:rPr>
        <w:t>régime SA.59107</w:t>
      </w:r>
      <w:r w:rsidRPr="00843FF7">
        <w:rPr>
          <w:rFonts w:ascii="Arial" w:hAnsi="Arial" w:cs="Arial"/>
          <w:sz w:val="20"/>
          <w:szCs w:val="20"/>
        </w:rPr>
        <w:t xml:space="preserve">) ; </w:t>
      </w:r>
    </w:p>
    <w:p w14:paraId="49791D87" w14:textId="5453D57E"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les aides en faveur des jeunes pousses, article 22 du RGEC (</w:t>
      </w:r>
      <w:r w:rsidR="0096218D" w:rsidRPr="00843FF7">
        <w:rPr>
          <w:rFonts w:ascii="Arial" w:hAnsi="Arial" w:cs="Arial"/>
          <w:sz w:val="20"/>
          <w:szCs w:val="20"/>
        </w:rPr>
        <w:t>régime SA.100198</w:t>
      </w:r>
      <w:r w:rsidRPr="00843FF7">
        <w:rPr>
          <w:rFonts w:ascii="Arial" w:hAnsi="Arial" w:cs="Arial"/>
          <w:sz w:val="20"/>
          <w:szCs w:val="20"/>
        </w:rPr>
        <w:t xml:space="preserve">) ; </w:t>
      </w:r>
    </w:p>
    <w:p w14:paraId="466EA5AD" w14:textId="31A89763"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les aides aux projets promouvant l'efficacité énergétique, article 39 du RGEC (</w:t>
      </w:r>
      <w:r w:rsidR="006F13C6" w:rsidRPr="00843FF7">
        <w:rPr>
          <w:rFonts w:ascii="Arial" w:hAnsi="Arial" w:cs="Arial"/>
          <w:sz w:val="20"/>
          <w:szCs w:val="20"/>
        </w:rPr>
        <w:t xml:space="preserve">régime </w:t>
      </w:r>
      <w:r w:rsidRPr="00843FF7">
        <w:rPr>
          <w:rFonts w:ascii="Arial" w:hAnsi="Arial" w:cs="Arial"/>
          <w:sz w:val="20"/>
          <w:szCs w:val="20"/>
        </w:rPr>
        <w:t>SA</w:t>
      </w:r>
      <w:r w:rsidR="006F13C6" w:rsidRPr="00843FF7">
        <w:rPr>
          <w:rFonts w:ascii="Arial" w:hAnsi="Arial" w:cs="Arial"/>
          <w:sz w:val="20"/>
          <w:szCs w:val="20"/>
        </w:rPr>
        <w:t>.59108</w:t>
      </w:r>
      <w:r w:rsidRPr="00843FF7">
        <w:rPr>
          <w:rFonts w:ascii="Arial" w:hAnsi="Arial" w:cs="Arial"/>
          <w:sz w:val="20"/>
          <w:szCs w:val="20"/>
        </w:rPr>
        <w:t xml:space="preserve">). </w:t>
      </w:r>
    </w:p>
    <w:p w14:paraId="1DD6AB53" w14:textId="77777777" w:rsidR="00F210E8" w:rsidRPr="00843FF7" w:rsidRDefault="00F210E8" w:rsidP="00C43947">
      <w:pPr>
        <w:spacing w:after="0" w:line="240" w:lineRule="auto"/>
        <w:contextualSpacing/>
        <w:jc w:val="both"/>
        <w:rPr>
          <w:rFonts w:ascii="Arial" w:hAnsi="Arial" w:cs="Arial"/>
          <w:sz w:val="20"/>
          <w:szCs w:val="20"/>
        </w:rPr>
      </w:pPr>
    </w:p>
    <w:p w14:paraId="30C0A095" w14:textId="4C9EA9B7"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xml:space="preserve">Selon les dispositions de l’article 9 du RGEC, la publication des aides individuelles </w:t>
      </w:r>
      <w:r w:rsidRPr="00843FF7">
        <w:rPr>
          <w:rFonts w:ascii="Arial" w:hAnsi="Arial" w:cs="Arial"/>
          <w:b/>
          <w:bCs/>
          <w:sz w:val="20"/>
          <w:szCs w:val="20"/>
        </w:rPr>
        <w:t>supérieures à 500</w:t>
      </w:r>
      <w:r w:rsidR="008735E4" w:rsidRPr="00843FF7">
        <w:rPr>
          <w:rFonts w:ascii="Arial" w:hAnsi="Arial" w:cs="Arial"/>
          <w:b/>
          <w:bCs/>
          <w:sz w:val="20"/>
          <w:szCs w:val="20"/>
        </w:rPr>
        <w:t xml:space="preserve"> </w:t>
      </w:r>
      <w:r w:rsidRPr="00843FF7">
        <w:rPr>
          <w:rFonts w:ascii="Arial" w:hAnsi="Arial" w:cs="Arial"/>
          <w:b/>
          <w:bCs/>
          <w:sz w:val="20"/>
          <w:szCs w:val="20"/>
        </w:rPr>
        <w:t>000€</w:t>
      </w:r>
      <w:r w:rsidRPr="00843FF7">
        <w:rPr>
          <w:rFonts w:ascii="Arial" w:hAnsi="Arial" w:cs="Arial"/>
          <w:sz w:val="20"/>
          <w:szCs w:val="20"/>
        </w:rPr>
        <w:t xml:space="preserve"> octroyées à partir du 1er juillet 2016 est obligatoire, sur le site de la Commission (</w:t>
      </w:r>
      <w:proofErr w:type="spellStart"/>
      <w:r w:rsidRPr="00843FF7">
        <w:rPr>
          <w:rFonts w:ascii="Arial" w:hAnsi="Arial" w:cs="Arial"/>
          <w:sz w:val="20"/>
          <w:szCs w:val="20"/>
        </w:rPr>
        <w:t>Transparency</w:t>
      </w:r>
      <w:proofErr w:type="spellEnd"/>
      <w:r w:rsidRPr="00843FF7">
        <w:rPr>
          <w:rFonts w:ascii="Arial" w:hAnsi="Arial" w:cs="Arial"/>
          <w:sz w:val="20"/>
          <w:szCs w:val="20"/>
        </w:rPr>
        <w:t xml:space="preserve"> </w:t>
      </w:r>
      <w:proofErr w:type="spellStart"/>
      <w:r w:rsidRPr="00843FF7">
        <w:rPr>
          <w:rFonts w:ascii="Arial" w:hAnsi="Arial" w:cs="Arial"/>
          <w:sz w:val="20"/>
          <w:szCs w:val="20"/>
        </w:rPr>
        <w:t>Award</w:t>
      </w:r>
      <w:proofErr w:type="spellEnd"/>
      <w:r w:rsidRPr="00843FF7">
        <w:rPr>
          <w:rFonts w:ascii="Arial" w:hAnsi="Arial" w:cs="Arial"/>
          <w:sz w:val="20"/>
          <w:szCs w:val="20"/>
        </w:rPr>
        <w:t xml:space="preserve"> </w:t>
      </w:r>
      <w:proofErr w:type="spellStart"/>
      <w:r w:rsidRPr="00843FF7">
        <w:rPr>
          <w:rFonts w:ascii="Arial" w:hAnsi="Arial" w:cs="Arial"/>
          <w:sz w:val="20"/>
          <w:szCs w:val="20"/>
        </w:rPr>
        <w:t>Modul</w:t>
      </w:r>
      <w:proofErr w:type="spellEnd"/>
      <w:r w:rsidRPr="00843FF7">
        <w:rPr>
          <w:rFonts w:ascii="Arial" w:hAnsi="Arial" w:cs="Arial"/>
          <w:sz w:val="20"/>
          <w:szCs w:val="20"/>
        </w:rPr>
        <w:t>, TAM)</w:t>
      </w:r>
      <w:r w:rsidR="008735E4" w:rsidRPr="00843FF7">
        <w:rPr>
          <w:rFonts w:ascii="Arial" w:hAnsi="Arial" w:cs="Arial"/>
          <w:sz w:val="20"/>
          <w:szCs w:val="20"/>
        </w:rPr>
        <w:t>.</w:t>
      </w:r>
    </w:p>
    <w:p w14:paraId="21C20CC1" w14:textId="2FA47596" w:rsidR="00D0115A" w:rsidRPr="00843FF7" w:rsidRDefault="00D0115A" w:rsidP="00C43947">
      <w:pPr>
        <w:spacing w:after="0" w:line="240" w:lineRule="auto"/>
        <w:contextualSpacing/>
        <w:jc w:val="both"/>
        <w:rPr>
          <w:rFonts w:ascii="Arial" w:hAnsi="Arial" w:cs="Arial"/>
          <w:b/>
          <w:bCs/>
          <w:i/>
          <w:iCs/>
          <w:sz w:val="20"/>
          <w:szCs w:val="20"/>
        </w:rPr>
      </w:pPr>
    </w:p>
    <w:p w14:paraId="533FCC44" w14:textId="1C1EBBAD" w:rsidR="00DC29B2" w:rsidRPr="00843FF7" w:rsidRDefault="00DC29B2"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 xml:space="preserve">Effet incitatif </w:t>
      </w:r>
    </w:p>
    <w:p w14:paraId="6212ADE4" w14:textId="7F5CFFA3" w:rsidR="00DC29B2" w:rsidRPr="00843FF7" w:rsidRDefault="00DC29B2" w:rsidP="00C43947">
      <w:pPr>
        <w:spacing w:after="0" w:line="240" w:lineRule="auto"/>
        <w:contextualSpacing/>
        <w:jc w:val="both"/>
        <w:rPr>
          <w:rFonts w:ascii="Arial" w:hAnsi="Arial" w:cs="Arial"/>
          <w:b/>
          <w:bCs/>
          <w:color w:val="E36C0A" w:themeColor="accent6" w:themeShade="BF"/>
          <w:sz w:val="20"/>
          <w:szCs w:val="20"/>
        </w:rPr>
      </w:pPr>
    </w:p>
    <w:p w14:paraId="351AA21A" w14:textId="3A616EFD"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b/>
          <w:bCs/>
          <w:sz w:val="20"/>
          <w:szCs w:val="20"/>
        </w:rPr>
        <w:t>L’effet incitatif</w:t>
      </w:r>
      <w:r w:rsidRPr="00C43947">
        <w:rPr>
          <w:rFonts w:ascii="Arial" w:hAnsi="Arial" w:cs="Arial"/>
          <w:sz w:val="20"/>
          <w:szCs w:val="20"/>
        </w:rPr>
        <w:t xml:space="preserve">, exposé à l’article 6 du RGEC, est une condition de compatibilité de l’aide. Son non-respect entraîne l’incompatibilité de l’aide et implique sa récupération. </w:t>
      </w:r>
    </w:p>
    <w:p w14:paraId="46EBB507" w14:textId="77777777" w:rsidR="00CC7086" w:rsidRPr="00C43947" w:rsidRDefault="00CC7086" w:rsidP="00C43947">
      <w:pPr>
        <w:spacing w:after="0" w:line="240" w:lineRule="auto"/>
        <w:contextualSpacing/>
        <w:jc w:val="both"/>
        <w:rPr>
          <w:rFonts w:ascii="Arial" w:hAnsi="Arial" w:cs="Arial"/>
          <w:sz w:val="20"/>
          <w:szCs w:val="20"/>
        </w:rPr>
      </w:pPr>
    </w:p>
    <w:p w14:paraId="59C98880" w14:textId="77777777"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b/>
          <w:bCs/>
          <w:sz w:val="20"/>
          <w:szCs w:val="20"/>
        </w:rPr>
        <w:t>Une aide est présumée avoir un effet incitatif si elle modifie le comportement de l'entreprise bénéficiaire, de manière à créer une nouvelle activité qu'elle n'exercerait pas sans l'aide, ou qu'elle exercerait de manière limitée ou différente, ou sur un autre site</w:t>
      </w:r>
      <w:r w:rsidRPr="00C43947">
        <w:rPr>
          <w:rFonts w:ascii="Arial" w:hAnsi="Arial" w:cs="Arial"/>
          <w:sz w:val="20"/>
          <w:szCs w:val="20"/>
        </w:rPr>
        <w:t xml:space="preserve">. En d’autres termes, si le projet soutenu est réalisé par l’entreprise même en l’absence d’aide, il n’y a pas d’effet incitatif de l’aide. </w:t>
      </w:r>
    </w:p>
    <w:p w14:paraId="2DC813DE" w14:textId="08C00238" w:rsidR="00DC29B2"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Sauf cas particuliers, la condition est considérée remplie lorsqu’une demande d’aide est déposée avant le début des travaux.</w:t>
      </w:r>
    </w:p>
    <w:p w14:paraId="4921C1A2" w14:textId="77777777" w:rsidR="007D486B" w:rsidRPr="00C43947" w:rsidRDefault="007D486B" w:rsidP="00C43947">
      <w:pPr>
        <w:spacing w:after="0" w:line="240" w:lineRule="auto"/>
        <w:contextualSpacing/>
        <w:jc w:val="both"/>
        <w:rPr>
          <w:rFonts w:ascii="Arial" w:hAnsi="Arial" w:cs="Arial"/>
          <w:sz w:val="20"/>
          <w:szCs w:val="20"/>
        </w:rPr>
      </w:pPr>
    </w:p>
    <w:p w14:paraId="4EF6EC4C" w14:textId="46E5CCD1"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La demande d'aide contient au moins les informations suivantes : </w:t>
      </w:r>
    </w:p>
    <w:p w14:paraId="6467D057" w14:textId="56AF8C5D" w:rsidR="008E075B"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w:t>
      </w:r>
      <w:proofErr w:type="gramEnd"/>
      <w:r w:rsidRPr="00C43947">
        <w:rPr>
          <w:rFonts w:ascii="Arial" w:hAnsi="Arial" w:cs="Arial"/>
          <w:sz w:val="20"/>
          <w:szCs w:val="20"/>
        </w:rPr>
        <w:t xml:space="preserve"> nom et la taille de l'entreprise ; </w:t>
      </w:r>
    </w:p>
    <w:p w14:paraId="6A2CD86F" w14:textId="27A8B06A" w:rsidR="00CC7086"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lastRenderedPageBreak/>
        <w:t>une</w:t>
      </w:r>
      <w:proofErr w:type="gramEnd"/>
      <w:r w:rsidRPr="00C43947">
        <w:rPr>
          <w:rFonts w:ascii="Arial" w:hAnsi="Arial" w:cs="Arial"/>
          <w:sz w:val="20"/>
          <w:szCs w:val="20"/>
        </w:rPr>
        <w:t xml:space="preserve"> description du projet, y compris ses dates de début et de fin ; </w:t>
      </w:r>
    </w:p>
    <w:p w14:paraId="79C151B0" w14:textId="358147C1" w:rsidR="008E075B"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la</w:t>
      </w:r>
      <w:proofErr w:type="gramEnd"/>
      <w:r w:rsidRPr="00C43947">
        <w:rPr>
          <w:rFonts w:ascii="Arial" w:hAnsi="Arial" w:cs="Arial"/>
          <w:sz w:val="20"/>
          <w:szCs w:val="20"/>
        </w:rPr>
        <w:t xml:space="preserve"> localisation du projet ; </w:t>
      </w:r>
    </w:p>
    <w:p w14:paraId="5EB600CB" w14:textId="1A200B76" w:rsidR="008E075B"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une</w:t>
      </w:r>
      <w:proofErr w:type="gramEnd"/>
      <w:r w:rsidRPr="00C43947">
        <w:rPr>
          <w:rFonts w:ascii="Arial" w:hAnsi="Arial" w:cs="Arial"/>
          <w:sz w:val="20"/>
          <w:szCs w:val="20"/>
        </w:rPr>
        <w:t xml:space="preserve"> liste des coûts du projet ; </w:t>
      </w:r>
    </w:p>
    <w:p w14:paraId="20D135DC" w14:textId="5A646CA8" w:rsidR="00CC7086"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w:t>
      </w:r>
      <w:proofErr w:type="gramEnd"/>
      <w:r w:rsidRPr="00C43947">
        <w:rPr>
          <w:rFonts w:ascii="Arial" w:hAnsi="Arial" w:cs="Arial"/>
          <w:sz w:val="20"/>
          <w:szCs w:val="20"/>
        </w:rPr>
        <w:t xml:space="preserve"> type d'aide (subvention, prêt, garantie, avance récupérable, apport de fonds propres ou autre) et le montant du financement public nécessaire pour le projet. </w:t>
      </w:r>
    </w:p>
    <w:p w14:paraId="150BEA74" w14:textId="77777777" w:rsidR="00CC7086" w:rsidRPr="00C43947" w:rsidRDefault="00CC7086" w:rsidP="00C43947">
      <w:pPr>
        <w:spacing w:after="0" w:line="240" w:lineRule="auto"/>
        <w:contextualSpacing/>
        <w:jc w:val="both"/>
        <w:rPr>
          <w:rFonts w:ascii="Arial" w:hAnsi="Arial" w:cs="Arial"/>
          <w:sz w:val="20"/>
          <w:szCs w:val="20"/>
        </w:rPr>
      </w:pPr>
    </w:p>
    <w:p w14:paraId="052E1A18" w14:textId="447F8016"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La demande d’aide en question n’est pas forcément celle correspondant à l’opération auditée (demande d’aide FEDER/FSE</w:t>
      </w:r>
      <w:r w:rsidR="00982DBF">
        <w:rPr>
          <w:rFonts w:ascii="Arial" w:hAnsi="Arial" w:cs="Arial"/>
          <w:sz w:val="20"/>
          <w:szCs w:val="20"/>
        </w:rPr>
        <w:t>+</w:t>
      </w:r>
      <w:r w:rsidRPr="00C43947">
        <w:rPr>
          <w:rFonts w:ascii="Arial" w:hAnsi="Arial" w:cs="Arial"/>
          <w:sz w:val="20"/>
          <w:szCs w:val="20"/>
        </w:rPr>
        <w:t>), c’est la première demande d’aide (en lien avec l’opération auditée) effectuée auprès de tout organisme public, qui fait foi. Cette souplesse est encadrée strictement : il doit s’agir du même projet (dépenses éligibles) et la 1</w:t>
      </w:r>
      <w:r w:rsidRPr="00C43947">
        <w:rPr>
          <w:rFonts w:ascii="Arial" w:hAnsi="Arial" w:cs="Arial"/>
          <w:sz w:val="20"/>
          <w:szCs w:val="20"/>
          <w:vertAlign w:val="superscript"/>
        </w:rPr>
        <w:t>ère</w:t>
      </w:r>
      <w:r w:rsidRPr="00C43947">
        <w:rPr>
          <w:rFonts w:ascii="Arial" w:hAnsi="Arial" w:cs="Arial"/>
          <w:sz w:val="20"/>
          <w:szCs w:val="20"/>
        </w:rPr>
        <w:t xml:space="preserve"> demande doit mentionner l’ensemble des financements publics nécessaires au projet dont l’aide FESI. </w:t>
      </w:r>
    </w:p>
    <w:p w14:paraId="24E1F06B" w14:textId="77777777" w:rsidR="008E075B" w:rsidRPr="00C43947" w:rsidRDefault="008E075B" w:rsidP="00C43947">
      <w:pPr>
        <w:spacing w:after="0" w:line="240" w:lineRule="auto"/>
        <w:contextualSpacing/>
        <w:jc w:val="both"/>
        <w:rPr>
          <w:rFonts w:ascii="Arial" w:hAnsi="Arial" w:cs="Arial"/>
          <w:sz w:val="20"/>
          <w:szCs w:val="20"/>
        </w:rPr>
      </w:pPr>
    </w:p>
    <w:p w14:paraId="54ABB5CD" w14:textId="013462F9"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La notion de début de travaux est entendue de façon restrictive par la Commission européenne</w:t>
      </w:r>
      <w:r w:rsidR="00AF4973" w:rsidRPr="00C43947">
        <w:rPr>
          <w:rFonts w:ascii="Arial" w:hAnsi="Arial" w:cs="Arial"/>
          <w:sz w:val="24"/>
          <w:szCs w:val="24"/>
        </w:rPr>
        <w:t xml:space="preserve"> </w:t>
      </w:r>
      <w:r w:rsidR="00AF4973" w:rsidRPr="00C43947">
        <w:rPr>
          <w:rFonts w:ascii="Arial" w:hAnsi="Arial" w:cs="Arial"/>
          <w:sz w:val="20"/>
          <w:szCs w:val="20"/>
        </w:rPr>
        <w:t>et par le juge administratif</w:t>
      </w:r>
      <w:r w:rsidR="00AF4973" w:rsidRPr="00C43947">
        <w:rPr>
          <w:rStyle w:val="Appelnotedebasdep"/>
          <w:rFonts w:ascii="Arial" w:hAnsi="Arial" w:cs="Arial"/>
          <w:sz w:val="20"/>
          <w:szCs w:val="20"/>
        </w:rPr>
        <w:footnoteReference w:id="1"/>
      </w:r>
      <w:r w:rsidR="00AF4973" w:rsidRPr="00C43947">
        <w:rPr>
          <w:rFonts w:ascii="Arial" w:hAnsi="Arial" w:cs="Arial"/>
          <w:sz w:val="20"/>
          <w:szCs w:val="20"/>
        </w:rPr>
        <w:t xml:space="preserve"> </w:t>
      </w:r>
      <w:r w:rsidRPr="00C43947">
        <w:rPr>
          <w:rFonts w:ascii="Arial" w:hAnsi="Arial" w:cs="Arial"/>
          <w:sz w:val="20"/>
          <w:szCs w:val="20"/>
        </w:rPr>
        <w:t>: il s’agit du 1</w:t>
      </w:r>
      <w:r w:rsidRPr="00C43947">
        <w:rPr>
          <w:rFonts w:ascii="Arial" w:hAnsi="Arial" w:cs="Arial"/>
          <w:sz w:val="20"/>
          <w:szCs w:val="20"/>
          <w:vertAlign w:val="superscript"/>
        </w:rPr>
        <w:t xml:space="preserve">er </w:t>
      </w:r>
      <w:r w:rsidRPr="00C43947">
        <w:rPr>
          <w:rFonts w:ascii="Arial" w:hAnsi="Arial" w:cs="Arial"/>
          <w:sz w:val="20"/>
          <w:szCs w:val="20"/>
        </w:rPr>
        <w:t xml:space="preserve">engagement juridique contraignant ou de tout engagement rendant l’investissement irréversible. Les études de faisabilité et travaux préparatoires et, dans certains cas, l’achat de terrains, l’acquisition de permis de construire et la conclusion de contrats d’embauche ne constituent cependant pas un début de travaux. </w:t>
      </w:r>
    </w:p>
    <w:p w14:paraId="6FB85BDA" w14:textId="77777777" w:rsidR="00CC7086" w:rsidRPr="00C43947" w:rsidRDefault="00CC7086" w:rsidP="00C43947">
      <w:pPr>
        <w:spacing w:after="0" w:line="240" w:lineRule="auto"/>
        <w:contextualSpacing/>
        <w:jc w:val="both"/>
        <w:rPr>
          <w:rFonts w:ascii="Arial" w:hAnsi="Arial" w:cs="Arial"/>
          <w:sz w:val="20"/>
          <w:szCs w:val="20"/>
        </w:rPr>
      </w:pPr>
    </w:p>
    <w:p w14:paraId="5A6A6452" w14:textId="0AD10BD2" w:rsidR="00CC7086" w:rsidRPr="00C43947" w:rsidRDefault="00CC7086" w:rsidP="00C43947">
      <w:pPr>
        <w:pStyle w:val="Paragraphedeliste"/>
        <w:numPr>
          <w:ilvl w:val="0"/>
          <w:numId w:val="13"/>
        </w:numPr>
        <w:spacing w:after="0" w:line="240" w:lineRule="auto"/>
        <w:contextualSpacing/>
        <w:jc w:val="both"/>
        <w:rPr>
          <w:rFonts w:ascii="Arial" w:hAnsi="Arial" w:cs="Arial"/>
          <w:b/>
          <w:bCs/>
          <w:sz w:val="20"/>
          <w:szCs w:val="20"/>
        </w:rPr>
      </w:pPr>
      <w:r w:rsidRPr="00C43947">
        <w:rPr>
          <w:rFonts w:ascii="Arial" w:hAnsi="Arial" w:cs="Arial"/>
          <w:b/>
          <w:bCs/>
          <w:sz w:val="20"/>
          <w:szCs w:val="20"/>
        </w:rPr>
        <w:t xml:space="preserve">Aides exemptées réputées avoir un effet incitatif </w:t>
      </w:r>
    </w:p>
    <w:p w14:paraId="10BF2DB1" w14:textId="77777777" w:rsidR="008E075B" w:rsidRPr="00C43947" w:rsidRDefault="008E075B" w:rsidP="00C43947">
      <w:pPr>
        <w:pStyle w:val="Paragraphedeliste"/>
        <w:spacing w:after="0" w:line="240" w:lineRule="auto"/>
        <w:ind w:left="720"/>
        <w:contextualSpacing/>
        <w:jc w:val="both"/>
        <w:rPr>
          <w:rFonts w:ascii="Arial" w:hAnsi="Arial" w:cs="Arial"/>
          <w:b/>
          <w:bCs/>
          <w:sz w:val="20"/>
          <w:szCs w:val="20"/>
        </w:rPr>
      </w:pPr>
    </w:p>
    <w:p w14:paraId="3E977861" w14:textId="77777777"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aides exemptées suivantes sont réputées avoir un effet incitatif lorsque les dispositions spécifiques du régime sont remplies (Art. 6 § 5 du RGEC) : </w:t>
      </w:r>
    </w:p>
    <w:p w14:paraId="53F1EBDE" w14:textId="58D1EE43"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en faveur de l'accès des PME au financement (art. 21 et 22 du RGEC </w:t>
      </w:r>
      <w:r w:rsidR="00FB38D3" w:rsidRPr="00C43947">
        <w:rPr>
          <w:rFonts w:ascii="Arial" w:hAnsi="Arial" w:cs="Arial"/>
          <w:sz w:val="20"/>
          <w:szCs w:val="20"/>
        </w:rPr>
        <w:t>–</w:t>
      </w:r>
      <w:r w:rsidRPr="00C43947">
        <w:rPr>
          <w:rFonts w:ascii="Arial" w:hAnsi="Arial" w:cs="Arial"/>
          <w:sz w:val="20"/>
          <w:szCs w:val="20"/>
        </w:rPr>
        <w:t xml:space="preserve"> </w:t>
      </w:r>
      <w:r w:rsidR="00FB38D3" w:rsidRPr="00C43947">
        <w:rPr>
          <w:rFonts w:ascii="Arial" w:hAnsi="Arial" w:cs="Arial"/>
          <w:sz w:val="20"/>
          <w:szCs w:val="20"/>
        </w:rPr>
        <w:t>régime SA.59107</w:t>
      </w:r>
      <w:r w:rsidRPr="00C43947">
        <w:rPr>
          <w:rFonts w:ascii="Arial" w:hAnsi="Arial" w:cs="Arial"/>
          <w:sz w:val="20"/>
          <w:szCs w:val="20"/>
        </w:rPr>
        <w:t xml:space="preserve">) ; </w:t>
      </w:r>
    </w:p>
    <w:p w14:paraId="02F27A32" w14:textId="7F9465E6"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à l'embauche de travailleurs défavorisés sous forme de subventions salariales et les aides à l'emploi de travailleurs handicapés sous forme de subventions salariales (art 32 et 33 du RGEC </w:t>
      </w:r>
      <w:r w:rsidR="00FB38D3" w:rsidRPr="00C43947">
        <w:rPr>
          <w:rFonts w:ascii="Arial" w:hAnsi="Arial" w:cs="Arial"/>
          <w:sz w:val="20"/>
          <w:szCs w:val="20"/>
        </w:rPr>
        <w:t>–</w:t>
      </w:r>
      <w:r w:rsidRPr="00C43947">
        <w:rPr>
          <w:rFonts w:ascii="Arial" w:hAnsi="Arial" w:cs="Arial"/>
          <w:sz w:val="20"/>
          <w:szCs w:val="20"/>
        </w:rPr>
        <w:t xml:space="preserve"> </w:t>
      </w:r>
      <w:r w:rsidR="00FB38D3" w:rsidRPr="00C43947">
        <w:rPr>
          <w:rFonts w:ascii="Arial" w:hAnsi="Arial" w:cs="Arial"/>
          <w:sz w:val="20"/>
          <w:szCs w:val="20"/>
        </w:rPr>
        <w:t>régime SA.58982</w:t>
      </w:r>
      <w:r w:rsidRPr="00C43947">
        <w:rPr>
          <w:rFonts w:ascii="Arial" w:hAnsi="Arial" w:cs="Arial"/>
          <w:sz w:val="20"/>
          <w:szCs w:val="20"/>
        </w:rPr>
        <w:t>)</w:t>
      </w:r>
      <w:r w:rsidR="00603498" w:rsidRPr="00C43947">
        <w:rPr>
          <w:rFonts w:ascii="Arial" w:hAnsi="Arial" w:cs="Arial"/>
          <w:sz w:val="20"/>
          <w:szCs w:val="20"/>
        </w:rPr>
        <w:t xml:space="preserve"> </w:t>
      </w:r>
      <w:r w:rsidRPr="00C43947">
        <w:rPr>
          <w:rFonts w:ascii="Arial" w:hAnsi="Arial" w:cs="Arial"/>
          <w:sz w:val="20"/>
          <w:szCs w:val="20"/>
        </w:rPr>
        <w:t xml:space="preserve">; </w:t>
      </w:r>
    </w:p>
    <w:p w14:paraId="2B467BC6" w14:textId="71690A7E"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destinées à compenser les surcoûts liés à l'emploi de travailleurs handicapés (articles 34 et 35 du RGEC </w:t>
      </w:r>
      <w:r w:rsidR="00E33996" w:rsidRPr="00C43947">
        <w:rPr>
          <w:rFonts w:ascii="Arial" w:hAnsi="Arial" w:cs="Arial"/>
          <w:sz w:val="20"/>
          <w:szCs w:val="20"/>
        </w:rPr>
        <w:t>–</w:t>
      </w:r>
      <w:r w:rsidRPr="00C43947">
        <w:rPr>
          <w:rFonts w:ascii="Arial" w:hAnsi="Arial" w:cs="Arial"/>
          <w:sz w:val="20"/>
          <w:szCs w:val="20"/>
        </w:rPr>
        <w:t xml:space="preserve"> </w:t>
      </w:r>
      <w:r w:rsidR="00E33996" w:rsidRPr="00C43947">
        <w:rPr>
          <w:rFonts w:ascii="Arial" w:hAnsi="Arial" w:cs="Arial"/>
          <w:sz w:val="20"/>
          <w:szCs w:val="20"/>
        </w:rPr>
        <w:t>régime SA.58982</w:t>
      </w:r>
      <w:r w:rsidRPr="00C43947">
        <w:rPr>
          <w:rFonts w:ascii="Arial" w:hAnsi="Arial" w:cs="Arial"/>
          <w:sz w:val="20"/>
          <w:szCs w:val="20"/>
        </w:rPr>
        <w:t xml:space="preserve">) ; </w:t>
      </w:r>
    </w:p>
    <w:p w14:paraId="4A0729D5" w14:textId="3FE6502C"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destinées à remédier aux dommages causés par certaines calamités naturelles (article 50 du RGEC </w:t>
      </w:r>
      <w:r w:rsidR="00E33996" w:rsidRPr="00C43947">
        <w:rPr>
          <w:rFonts w:ascii="Arial" w:hAnsi="Arial" w:cs="Arial"/>
          <w:sz w:val="20"/>
          <w:szCs w:val="20"/>
        </w:rPr>
        <w:t>–</w:t>
      </w:r>
      <w:r w:rsidRPr="00C43947">
        <w:rPr>
          <w:rFonts w:ascii="Arial" w:hAnsi="Arial" w:cs="Arial"/>
          <w:sz w:val="20"/>
          <w:szCs w:val="20"/>
        </w:rPr>
        <w:t xml:space="preserve"> </w:t>
      </w:r>
      <w:r w:rsidR="00E33996" w:rsidRPr="00C43947">
        <w:rPr>
          <w:rFonts w:ascii="Arial" w:hAnsi="Arial" w:cs="Arial"/>
          <w:sz w:val="20"/>
          <w:szCs w:val="20"/>
        </w:rPr>
        <w:t>régime SA.59104</w:t>
      </w:r>
      <w:r w:rsidR="008E075B" w:rsidRPr="00C43947">
        <w:rPr>
          <w:rFonts w:ascii="Arial" w:hAnsi="Arial" w:cs="Arial"/>
          <w:sz w:val="20"/>
          <w:szCs w:val="20"/>
        </w:rPr>
        <w:t>)</w:t>
      </w:r>
      <w:r w:rsidRPr="00C43947">
        <w:rPr>
          <w:rFonts w:ascii="Arial" w:hAnsi="Arial" w:cs="Arial"/>
          <w:sz w:val="20"/>
          <w:szCs w:val="20"/>
        </w:rPr>
        <w:t xml:space="preserve">; </w:t>
      </w:r>
    </w:p>
    <w:p w14:paraId="0FDCA520" w14:textId="0F56EF7D"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en faveur de la culture et de la conservation du patrimoine (article 53 du RGEC </w:t>
      </w:r>
      <w:r w:rsidR="00E33996" w:rsidRPr="00C43947">
        <w:rPr>
          <w:rFonts w:ascii="Arial" w:hAnsi="Arial" w:cs="Arial"/>
          <w:sz w:val="20"/>
          <w:szCs w:val="20"/>
        </w:rPr>
        <w:t>–</w:t>
      </w:r>
      <w:r w:rsidRPr="00C43947">
        <w:rPr>
          <w:rFonts w:ascii="Arial" w:hAnsi="Arial" w:cs="Arial"/>
          <w:sz w:val="20"/>
          <w:szCs w:val="20"/>
        </w:rPr>
        <w:t xml:space="preserve"> </w:t>
      </w:r>
      <w:r w:rsidR="00E33996" w:rsidRPr="00C43947">
        <w:rPr>
          <w:rFonts w:ascii="Arial" w:hAnsi="Arial" w:cs="Arial"/>
          <w:sz w:val="20"/>
          <w:szCs w:val="20"/>
        </w:rPr>
        <w:t>régime SA.</w:t>
      </w:r>
      <w:r w:rsidRPr="00C43947">
        <w:rPr>
          <w:rFonts w:ascii="Arial" w:hAnsi="Arial" w:cs="Arial"/>
          <w:sz w:val="20"/>
          <w:szCs w:val="20"/>
        </w:rPr>
        <w:t xml:space="preserve">42681). </w:t>
      </w:r>
    </w:p>
    <w:p w14:paraId="3D31D791" w14:textId="3C27B908" w:rsidR="00CC7086" w:rsidRPr="00843FF7" w:rsidRDefault="00CC7086" w:rsidP="00C43947">
      <w:pPr>
        <w:spacing w:after="0" w:line="240" w:lineRule="auto"/>
        <w:contextualSpacing/>
        <w:jc w:val="both"/>
        <w:rPr>
          <w:rFonts w:ascii="Arial" w:hAnsi="Arial" w:cs="Arial"/>
          <w:sz w:val="18"/>
          <w:szCs w:val="18"/>
        </w:rPr>
      </w:pPr>
    </w:p>
    <w:p w14:paraId="5AF23C33" w14:textId="0DDADE61" w:rsidR="00CC7086" w:rsidRPr="00843FF7" w:rsidRDefault="00CC7086"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Intensité de l’aide</w:t>
      </w:r>
    </w:p>
    <w:p w14:paraId="3FF81583" w14:textId="77777777" w:rsidR="00CC7086" w:rsidRPr="00843FF7" w:rsidRDefault="00CC7086" w:rsidP="00C43947">
      <w:pPr>
        <w:spacing w:after="0" w:line="240" w:lineRule="auto"/>
        <w:contextualSpacing/>
        <w:jc w:val="both"/>
        <w:rPr>
          <w:rFonts w:ascii="Arial" w:hAnsi="Arial" w:cs="Arial"/>
          <w:sz w:val="18"/>
          <w:szCs w:val="18"/>
        </w:rPr>
      </w:pPr>
    </w:p>
    <w:p w14:paraId="1CA444D4" w14:textId="2F0E52E6" w:rsidR="00F43C0B" w:rsidRPr="00C43947" w:rsidRDefault="00F43C0B" w:rsidP="00C43947">
      <w:pPr>
        <w:spacing w:after="0" w:line="240" w:lineRule="auto"/>
        <w:contextualSpacing/>
        <w:jc w:val="both"/>
        <w:rPr>
          <w:rFonts w:ascii="Arial" w:hAnsi="Arial" w:cs="Arial"/>
          <w:b/>
          <w:bCs/>
          <w:sz w:val="20"/>
          <w:szCs w:val="20"/>
        </w:rPr>
      </w:pPr>
      <w:r w:rsidRPr="00C43947">
        <w:rPr>
          <w:rFonts w:ascii="Arial" w:hAnsi="Arial" w:cs="Arial"/>
          <w:sz w:val="20"/>
          <w:szCs w:val="20"/>
        </w:rPr>
        <w:t xml:space="preserve">Afin de garantir que l’aide est proportionnée et limitée au montant nécessaire, le bénéfice du RGEC est conditionné au </w:t>
      </w:r>
      <w:r w:rsidRPr="00C43947">
        <w:rPr>
          <w:rFonts w:ascii="Arial" w:hAnsi="Arial" w:cs="Arial"/>
          <w:b/>
          <w:bCs/>
          <w:sz w:val="20"/>
          <w:szCs w:val="20"/>
        </w:rPr>
        <w:t xml:space="preserve">respect des seuils d’intensité de l’aide. </w:t>
      </w:r>
    </w:p>
    <w:p w14:paraId="538EFC5F" w14:textId="77777777" w:rsidR="007D486B" w:rsidRPr="00C43947" w:rsidRDefault="007D486B" w:rsidP="00C43947">
      <w:pPr>
        <w:spacing w:after="0" w:line="240" w:lineRule="auto"/>
        <w:contextualSpacing/>
        <w:jc w:val="both"/>
        <w:rPr>
          <w:rFonts w:ascii="Arial" w:hAnsi="Arial" w:cs="Arial"/>
          <w:sz w:val="20"/>
          <w:szCs w:val="20"/>
        </w:rPr>
      </w:pPr>
    </w:p>
    <w:p w14:paraId="347AED76" w14:textId="381B105B" w:rsidR="0068009A" w:rsidRPr="00C43947" w:rsidRDefault="00F43C0B" w:rsidP="00C43947">
      <w:pPr>
        <w:spacing w:after="0" w:line="240" w:lineRule="auto"/>
        <w:contextualSpacing/>
        <w:jc w:val="both"/>
        <w:rPr>
          <w:rFonts w:ascii="Arial" w:hAnsi="Arial" w:cs="Arial"/>
          <w:sz w:val="20"/>
          <w:szCs w:val="20"/>
        </w:rPr>
      </w:pPr>
      <w:r w:rsidRPr="00C43947">
        <w:rPr>
          <w:rFonts w:ascii="Arial" w:hAnsi="Arial" w:cs="Arial"/>
          <w:sz w:val="20"/>
          <w:szCs w:val="20"/>
        </w:rPr>
        <w:t>Aux fins du calcul de l'intensité de l'aide et des coûts admissibles, tous les chiffres utilisés sont avant impôts ou autres prélèvements. Les coûts admissibles sont étayés de pièces justificatives qui sont claires, spécifiques et contemporaines des faits.</w:t>
      </w:r>
    </w:p>
    <w:p w14:paraId="014F4C9A" w14:textId="5A3A65BE" w:rsidR="00F43C0B" w:rsidRPr="00843FF7" w:rsidRDefault="00F43C0B" w:rsidP="00C43947">
      <w:pPr>
        <w:spacing w:after="0" w:line="240" w:lineRule="auto"/>
        <w:contextualSpacing/>
        <w:jc w:val="both"/>
        <w:rPr>
          <w:rFonts w:ascii="Arial" w:hAnsi="Arial" w:cs="Arial"/>
          <w:sz w:val="18"/>
          <w:szCs w:val="18"/>
        </w:rPr>
      </w:pPr>
    </w:p>
    <w:p w14:paraId="0D5E13E7" w14:textId="7753CBE8" w:rsidR="00F43C0B" w:rsidRPr="00843FF7" w:rsidRDefault="00F43C0B"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 xml:space="preserve">Seuils de notifications </w:t>
      </w:r>
    </w:p>
    <w:p w14:paraId="7926F041" w14:textId="22B3A8DF" w:rsidR="00BE185C" w:rsidRPr="00843FF7" w:rsidRDefault="00BE185C" w:rsidP="00C43947">
      <w:pPr>
        <w:spacing w:after="0" w:line="240" w:lineRule="auto"/>
        <w:contextualSpacing/>
        <w:jc w:val="both"/>
        <w:rPr>
          <w:rFonts w:ascii="Arial" w:hAnsi="Arial" w:cs="Arial"/>
          <w:sz w:val="18"/>
          <w:szCs w:val="18"/>
        </w:rPr>
      </w:pPr>
    </w:p>
    <w:p w14:paraId="61623AAE" w14:textId="472288E8" w:rsidR="00F43C0B" w:rsidRPr="00C43947" w:rsidRDefault="00F43C0B" w:rsidP="00C43947">
      <w:pPr>
        <w:spacing w:after="0" w:line="240" w:lineRule="auto"/>
        <w:contextualSpacing/>
        <w:jc w:val="both"/>
        <w:rPr>
          <w:rFonts w:ascii="Arial" w:hAnsi="Arial" w:cs="Arial"/>
          <w:sz w:val="20"/>
          <w:szCs w:val="20"/>
        </w:rPr>
      </w:pPr>
      <w:r w:rsidRPr="00C43947">
        <w:rPr>
          <w:rFonts w:ascii="Arial" w:hAnsi="Arial" w:cs="Arial"/>
          <w:sz w:val="20"/>
          <w:szCs w:val="20"/>
        </w:rPr>
        <w:t>La Commission européenne, par le biais du RGEC, a déclaré compatible avec le marché intérieur certaines catégories d’aides, explicitement énumérées. Ces aides ne sont pas soumises à l’obligation de notification, sous condition de respecter les seuils par catégorie.</w:t>
      </w:r>
      <w:r w:rsidR="00782F7D" w:rsidRPr="00C43947">
        <w:rPr>
          <w:rFonts w:ascii="Arial" w:hAnsi="Arial" w:cs="Arial"/>
          <w:sz w:val="20"/>
          <w:szCs w:val="20"/>
        </w:rPr>
        <w:t xml:space="preserve"> Dès que ces seuils sont dépassés, une notification de l’aide à la Commission européenne avant son octroi est obligatoire, et ce, même si toutes les autres règles d’octroi sont respectées.</w:t>
      </w:r>
    </w:p>
    <w:p w14:paraId="439C4E7E" w14:textId="5E7C0998" w:rsidR="00F43C0B" w:rsidRPr="00C43947" w:rsidRDefault="00F43C0B" w:rsidP="00C43947">
      <w:pPr>
        <w:spacing w:after="0" w:line="240" w:lineRule="auto"/>
        <w:contextualSpacing/>
        <w:jc w:val="both"/>
        <w:rPr>
          <w:rFonts w:ascii="Arial" w:hAnsi="Arial" w:cs="Arial"/>
          <w:sz w:val="20"/>
          <w:szCs w:val="20"/>
        </w:rPr>
      </w:pPr>
    </w:p>
    <w:p w14:paraId="5788F38B" w14:textId="27316A69" w:rsidR="00F43C0B" w:rsidRPr="00843FF7" w:rsidRDefault="00F43C0B"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Cumul</w:t>
      </w:r>
    </w:p>
    <w:p w14:paraId="2DCC1570" w14:textId="65689A9A" w:rsidR="00F43C0B" w:rsidRPr="00843FF7" w:rsidRDefault="00F43C0B" w:rsidP="00C43947">
      <w:pPr>
        <w:spacing w:after="0" w:line="240" w:lineRule="auto"/>
        <w:contextualSpacing/>
        <w:jc w:val="both"/>
        <w:rPr>
          <w:rFonts w:ascii="Arial" w:hAnsi="Arial" w:cs="Arial"/>
          <w:b/>
          <w:bCs/>
          <w:color w:val="E36C0A" w:themeColor="accent6" w:themeShade="BF"/>
          <w:sz w:val="20"/>
          <w:szCs w:val="20"/>
        </w:rPr>
      </w:pPr>
    </w:p>
    <w:p w14:paraId="52AA68AF" w14:textId="6289DC47" w:rsidR="005A078D" w:rsidRPr="00C43947" w:rsidRDefault="005A078D" w:rsidP="00C43947">
      <w:pPr>
        <w:spacing w:after="0" w:line="240" w:lineRule="auto"/>
        <w:contextualSpacing/>
        <w:jc w:val="both"/>
        <w:rPr>
          <w:rFonts w:ascii="Arial" w:hAnsi="Arial" w:cs="Arial"/>
          <w:sz w:val="20"/>
          <w:szCs w:val="20"/>
        </w:rPr>
      </w:pPr>
      <w:r w:rsidRPr="00C43947">
        <w:rPr>
          <w:rFonts w:ascii="Arial" w:hAnsi="Arial" w:cs="Arial"/>
          <w:sz w:val="20"/>
          <w:szCs w:val="20"/>
        </w:rPr>
        <w:t>Les seuils de notification et les intensités d’aides doivent être calculés sur la base de l’ensemble des aides octroyées en faveur de l’activité, du projet ou de l’entreprise concerné</w:t>
      </w:r>
      <w:r w:rsidR="008735E4" w:rsidRPr="00C43947">
        <w:rPr>
          <w:rFonts w:ascii="Arial" w:hAnsi="Arial" w:cs="Arial"/>
          <w:sz w:val="20"/>
          <w:szCs w:val="20"/>
        </w:rPr>
        <w:t>e</w:t>
      </w:r>
      <w:r w:rsidRPr="00C43947">
        <w:rPr>
          <w:rFonts w:ascii="Arial" w:hAnsi="Arial" w:cs="Arial"/>
          <w:sz w:val="20"/>
          <w:szCs w:val="20"/>
        </w:rPr>
        <w:t xml:space="preserve">. A cet égard, l’article 8 du RGEC définit les règles en matière de cumul d’aides. </w:t>
      </w:r>
    </w:p>
    <w:p w14:paraId="6E7ED322" w14:textId="1D3C7953" w:rsidR="005A078D" w:rsidRPr="00C43947" w:rsidRDefault="005A078D"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financements de l’Union gérés au niveau central (ne comprend pas les FESI) ne sont pas des aides </w:t>
      </w:r>
      <w:r w:rsidR="008E075B" w:rsidRPr="00C43947">
        <w:rPr>
          <w:rFonts w:ascii="Arial" w:hAnsi="Arial" w:cs="Arial"/>
          <w:sz w:val="20"/>
          <w:szCs w:val="20"/>
        </w:rPr>
        <w:t>d’Etat</w:t>
      </w:r>
      <w:r w:rsidRPr="00C43947">
        <w:rPr>
          <w:rFonts w:ascii="Arial" w:hAnsi="Arial" w:cs="Arial"/>
          <w:sz w:val="20"/>
          <w:szCs w:val="20"/>
        </w:rPr>
        <w:t xml:space="preserve">. Ainsi, le cumul entre une aide </w:t>
      </w:r>
      <w:r w:rsidR="008E075B" w:rsidRPr="00C43947">
        <w:rPr>
          <w:rFonts w:ascii="Arial" w:hAnsi="Arial" w:cs="Arial"/>
          <w:sz w:val="20"/>
          <w:szCs w:val="20"/>
        </w:rPr>
        <w:t>d’Etat</w:t>
      </w:r>
      <w:r w:rsidRPr="00C43947">
        <w:rPr>
          <w:rFonts w:ascii="Arial" w:hAnsi="Arial" w:cs="Arial"/>
          <w:sz w:val="20"/>
          <w:szCs w:val="20"/>
        </w:rPr>
        <w:t xml:space="preserve"> et un financement géré par l’Union est possible sous réserve du respect d’une double condition : </w:t>
      </w:r>
    </w:p>
    <w:p w14:paraId="2BE66171" w14:textId="77777777" w:rsidR="007D486B" w:rsidRPr="00C43947" w:rsidRDefault="007D486B" w:rsidP="00C43947">
      <w:pPr>
        <w:spacing w:after="0" w:line="240" w:lineRule="auto"/>
        <w:contextualSpacing/>
        <w:jc w:val="both"/>
        <w:rPr>
          <w:rFonts w:ascii="Arial" w:hAnsi="Arial" w:cs="Arial"/>
          <w:sz w:val="20"/>
          <w:szCs w:val="20"/>
        </w:rPr>
      </w:pPr>
    </w:p>
    <w:p w14:paraId="5E78B178" w14:textId="142A8072" w:rsidR="00782F7D" w:rsidRPr="00C43947" w:rsidRDefault="00E01742" w:rsidP="00C43947">
      <w:pPr>
        <w:pStyle w:val="Paragraphedeliste"/>
        <w:numPr>
          <w:ilvl w:val="0"/>
          <w:numId w:val="19"/>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w:t>
      </w:r>
      <w:r w:rsidR="005A078D" w:rsidRPr="00C43947">
        <w:rPr>
          <w:rFonts w:ascii="Arial" w:hAnsi="Arial" w:cs="Arial"/>
          <w:sz w:val="20"/>
          <w:szCs w:val="20"/>
        </w:rPr>
        <w:t>’aide</w:t>
      </w:r>
      <w:proofErr w:type="gramEnd"/>
      <w:r w:rsidR="005A078D" w:rsidRPr="00C43947">
        <w:rPr>
          <w:rFonts w:ascii="Arial" w:hAnsi="Arial" w:cs="Arial"/>
          <w:sz w:val="20"/>
          <w:szCs w:val="20"/>
        </w:rPr>
        <w:t xml:space="preserve"> </w:t>
      </w:r>
      <w:r w:rsidR="008E075B" w:rsidRPr="00C43947">
        <w:rPr>
          <w:rFonts w:ascii="Arial" w:hAnsi="Arial" w:cs="Arial"/>
          <w:sz w:val="20"/>
          <w:szCs w:val="20"/>
        </w:rPr>
        <w:t>d’Etat</w:t>
      </w:r>
      <w:r w:rsidR="005A078D" w:rsidRPr="00C43947">
        <w:rPr>
          <w:rFonts w:ascii="Arial" w:hAnsi="Arial" w:cs="Arial"/>
          <w:sz w:val="20"/>
          <w:szCs w:val="20"/>
        </w:rPr>
        <w:t xml:space="preserve"> doit respecter les intensités maximales autorisées par le régime d’aides</w:t>
      </w:r>
      <w:r w:rsidR="008E075B" w:rsidRPr="00C43947">
        <w:rPr>
          <w:rFonts w:ascii="Arial" w:hAnsi="Arial" w:cs="Arial"/>
          <w:sz w:val="20"/>
          <w:szCs w:val="20"/>
        </w:rPr>
        <w:t> ;</w:t>
      </w:r>
    </w:p>
    <w:p w14:paraId="6C1ED044" w14:textId="583ACDE5" w:rsidR="005A078D" w:rsidRPr="00C43947" w:rsidRDefault="007D486B" w:rsidP="00C43947">
      <w:pPr>
        <w:pStyle w:val="Paragraphedeliste"/>
        <w:numPr>
          <w:ilvl w:val="0"/>
          <w:numId w:val="19"/>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w:t>
      </w:r>
      <w:r w:rsidR="005A078D" w:rsidRPr="00C43947">
        <w:rPr>
          <w:rFonts w:ascii="Arial" w:hAnsi="Arial" w:cs="Arial"/>
          <w:sz w:val="20"/>
          <w:szCs w:val="20"/>
        </w:rPr>
        <w:t>e</w:t>
      </w:r>
      <w:proofErr w:type="gramEnd"/>
      <w:r w:rsidR="005A078D" w:rsidRPr="00C43947">
        <w:rPr>
          <w:rFonts w:ascii="Arial" w:hAnsi="Arial" w:cs="Arial"/>
          <w:sz w:val="20"/>
          <w:szCs w:val="20"/>
        </w:rPr>
        <w:t xml:space="preserve"> montant total de financement public (aide </w:t>
      </w:r>
      <w:r w:rsidR="008E075B" w:rsidRPr="00C43947">
        <w:rPr>
          <w:rFonts w:ascii="Arial" w:hAnsi="Arial" w:cs="Arial"/>
          <w:sz w:val="20"/>
          <w:szCs w:val="20"/>
        </w:rPr>
        <w:t>d’Etat</w:t>
      </w:r>
      <w:r w:rsidR="005A078D" w:rsidRPr="00C43947">
        <w:rPr>
          <w:rFonts w:ascii="Arial" w:hAnsi="Arial" w:cs="Arial"/>
          <w:sz w:val="20"/>
          <w:szCs w:val="20"/>
        </w:rPr>
        <w:t xml:space="preserve"> + financement de l’Union</w:t>
      </w:r>
      <w:r w:rsidR="00782F7D" w:rsidRPr="00C43947">
        <w:rPr>
          <w:rFonts w:ascii="Arial" w:hAnsi="Arial" w:cs="Arial"/>
          <w:sz w:val="20"/>
          <w:szCs w:val="20"/>
        </w:rPr>
        <w:t>)</w:t>
      </w:r>
      <w:r w:rsidR="005A078D" w:rsidRPr="00C43947">
        <w:rPr>
          <w:rFonts w:ascii="Arial" w:hAnsi="Arial" w:cs="Arial"/>
          <w:sz w:val="20"/>
          <w:szCs w:val="20"/>
        </w:rPr>
        <w:t xml:space="preserve"> ne dépasse le montant de financement le plus favorable prévu par les règles applicables. </w:t>
      </w:r>
    </w:p>
    <w:p w14:paraId="2D5F8E8D" w14:textId="45EC84D9" w:rsidR="005A078D" w:rsidRPr="00843FF7" w:rsidRDefault="005A078D" w:rsidP="00C43947">
      <w:pPr>
        <w:spacing w:after="0" w:line="240" w:lineRule="auto"/>
        <w:contextualSpacing/>
        <w:jc w:val="both"/>
        <w:rPr>
          <w:rFonts w:ascii="Arial" w:hAnsi="Arial" w:cs="Arial"/>
          <w:sz w:val="18"/>
          <w:szCs w:val="18"/>
        </w:rPr>
      </w:pPr>
    </w:p>
    <w:p w14:paraId="1DB15991" w14:textId="37C5D642" w:rsidR="005A078D" w:rsidRPr="00843FF7" w:rsidRDefault="005A078D" w:rsidP="00C43947">
      <w:pPr>
        <w:spacing w:after="0" w:line="240" w:lineRule="auto"/>
        <w:contextualSpacing/>
        <w:jc w:val="both"/>
        <w:rPr>
          <w:rFonts w:ascii="Arial" w:hAnsi="Arial" w:cs="Arial"/>
          <w:sz w:val="18"/>
          <w:szCs w:val="18"/>
        </w:rPr>
      </w:pPr>
    </w:p>
    <w:p w14:paraId="3BB97FDD" w14:textId="3760108B" w:rsidR="005A078D" w:rsidRPr="00843FF7" w:rsidRDefault="005A078D"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Définition des PME</w:t>
      </w:r>
    </w:p>
    <w:p w14:paraId="7B677531" w14:textId="525EABCD" w:rsidR="002275C4" w:rsidRPr="00843FF7" w:rsidRDefault="002275C4" w:rsidP="00C43947">
      <w:pPr>
        <w:spacing w:after="0" w:line="240" w:lineRule="auto"/>
        <w:contextualSpacing/>
        <w:jc w:val="both"/>
        <w:rPr>
          <w:rFonts w:ascii="Arial" w:hAnsi="Arial" w:cs="Arial"/>
          <w:b/>
          <w:bCs/>
          <w:color w:val="E36C0A" w:themeColor="accent6" w:themeShade="BF"/>
          <w:sz w:val="20"/>
          <w:szCs w:val="20"/>
        </w:rPr>
      </w:pPr>
    </w:p>
    <w:p w14:paraId="4F2B1330" w14:textId="7EC6F242" w:rsidR="002275C4" w:rsidRPr="00C43947" w:rsidRDefault="002275C4"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La notion de PME revêt une certaine importance pour certains régimes. Il faut donc s’assurer </w:t>
      </w:r>
      <w:r w:rsidR="008E075B" w:rsidRPr="00C43947">
        <w:rPr>
          <w:rFonts w:ascii="Arial" w:hAnsi="Arial" w:cs="Arial"/>
          <w:sz w:val="20"/>
          <w:szCs w:val="20"/>
        </w:rPr>
        <w:t xml:space="preserve">du </w:t>
      </w:r>
      <w:r w:rsidRPr="00C43947">
        <w:rPr>
          <w:rFonts w:ascii="Arial" w:hAnsi="Arial" w:cs="Arial"/>
          <w:sz w:val="20"/>
          <w:szCs w:val="20"/>
        </w:rPr>
        <w:t xml:space="preserve">respect </w:t>
      </w:r>
      <w:r w:rsidR="008E075B" w:rsidRPr="00C43947">
        <w:rPr>
          <w:rFonts w:ascii="Arial" w:hAnsi="Arial" w:cs="Arial"/>
          <w:sz w:val="20"/>
          <w:szCs w:val="20"/>
        </w:rPr>
        <w:t>d</w:t>
      </w:r>
      <w:r w:rsidRPr="00C43947">
        <w:rPr>
          <w:rFonts w:ascii="Arial" w:hAnsi="Arial" w:cs="Arial"/>
          <w:sz w:val="20"/>
          <w:szCs w:val="20"/>
        </w:rPr>
        <w:t xml:space="preserve">es définitions données dans l’annexe 1 du RGEC. </w:t>
      </w:r>
    </w:p>
    <w:p w14:paraId="428C0B01" w14:textId="143047F8" w:rsidR="002275C4" w:rsidRPr="00C43947" w:rsidRDefault="002275C4"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w:t>
      </w:r>
      <w:r w:rsidRPr="00C43947">
        <w:rPr>
          <w:rFonts w:ascii="Arial" w:hAnsi="Arial" w:cs="Arial"/>
          <w:b/>
          <w:bCs/>
          <w:sz w:val="20"/>
          <w:szCs w:val="20"/>
        </w:rPr>
        <w:t>petites entreprises</w:t>
      </w:r>
      <w:r w:rsidRPr="00C43947">
        <w:rPr>
          <w:rFonts w:ascii="Arial" w:hAnsi="Arial" w:cs="Arial"/>
          <w:sz w:val="20"/>
          <w:szCs w:val="20"/>
        </w:rPr>
        <w:t xml:space="preserve"> sont définies par </w:t>
      </w:r>
      <w:r w:rsidRPr="00C43947">
        <w:rPr>
          <w:rFonts w:ascii="Arial" w:hAnsi="Arial" w:cs="Arial"/>
          <w:b/>
          <w:bCs/>
          <w:sz w:val="20"/>
          <w:szCs w:val="20"/>
        </w:rPr>
        <w:t xml:space="preserve">2 conditions cumulatives </w:t>
      </w:r>
      <w:r w:rsidRPr="00C43947">
        <w:rPr>
          <w:rFonts w:ascii="Arial" w:hAnsi="Arial" w:cs="Arial"/>
          <w:sz w:val="20"/>
          <w:szCs w:val="20"/>
        </w:rPr>
        <w:t xml:space="preserve">: </w:t>
      </w:r>
    </w:p>
    <w:p w14:paraId="118EF4CA" w14:textId="3148DB98" w:rsidR="002275C4" w:rsidRPr="00C43947" w:rsidRDefault="002275C4" w:rsidP="00C43947">
      <w:pPr>
        <w:pStyle w:val="Paragraphedeliste"/>
        <w:numPr>
          <w:ilvl w:val="0"/>
          <w:numId w:val="20"/>
        </w:numPr>
        <w:spacing w:after="0" w:line="240" w:lineRule="auto"/>
        <w:contextualSpacing/>
        <w:jc w:val="both"/>
        <w:rPr>
          <w:rFonts w:ascii="Arial" w:hAnsi="Arial" w:cs="Arial"/>
          <w:sz w:val="20"/>
          <w:szCs w:val="20"/>
        </w:rPr>
      </w:pPr>
      <w:r w:rsidRPr="00C43947">
        <w:rPr>
          <w:rFonts w:ascii="Arial" w:hAnsi="Arial" w:cs="Arial"/>
          <w:sz w:val="20"/>
          <w:szCs w:val="20"/>
        </w:rPr>
        <w:t xml:space="preserve">De 0 à 49 salariés, </w:t>
      </w:r>
    </w:p>
    <w:p w14:paraId="3451B18A" w14:textId="531D1562" w:rsidR="002275C4" w:rsidRPr="00C43947" w:rsidRDefault="002275C4" w:rsidP="00C43947">
      <w:pPr>
        <w:pStyle w:val="Paragraphedeliste"/>
        <w:numPr>
          <w:ilvl w:val="0"/>
          <w:numId w:val="20"/>
        </w:numPr>
        <w:spacing w:after="0" w:line="240" w:lineRule="auto"/>
        <w:contextualSpacing/>
        <w:jc w:val="both"/>
        <w:rPr>
          <w:rFonts w:ascii="Arial" w:hAnsi="Arial" w:cs="Arial"/>
          <w:sz w:val="20"/>
          <w:szCs w:val="20"/>
        </w:rPr>
      </w:pPr>
      <w:r w:rsidRPr="00C43947">
        <w:rPr>
          <w:rFonts w:ascii="Arial" w:hAnsi="Arial" w:cs="Arial"/>
          <w:sz w:val="20"/>
          <w:szCs w:val="20"/>
        </w:rPr>
        <w:t xml:space="preserve">CA ou bilan de moins de 10 M€. </w:t>
      </w:r>
    </w:p>
    <w:p w14:paraId="3D14D1E6" w14:textId="77777777" w:rsidR="002275C4" w:rsidRPr="00C43947" w:rsidRDefault="002275C4" w:rsidP="00C43947">
      <w:pPr>
        <w:spacing w:after="0" w:line="240" w:lineRule="auto"/>
        <w:contextualSpacing/>
        <w:jc w:val="both"/>
        <w:rPr>
          <w:rFonts w:ascii="Arial" w:hAnsi="Arial" w:cs="Arial"/>
          <w:sz w:val="20"/>
          <w:szCs w:val="20"/>
        </w:rPr>
      </w:pPr>
    </w:p>
    <w:p w14:paraId="62C54B6E" w14:textId="1DCA2F2A" w:rsidR="002275C4" w:rsidRPr="00C43947" w:rsidRDefault="002275C4"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w:t>
      </w:r>
      <w:r w:rsidRPr="00C43947">
        <w:rPr>
          <w:rFonts w:ascii="Arial" w:hAnsi="Arial" w:cs="Arial"/>
          <w:b/>
          <w:bCs/>
          <w:sz w:val="20"/>
          <w:szCs w:val="20"/>
        </w:rPr>
        <w:t>moyennes entreprises</w:t>
      </w:r>
      <w:r w:rsidRPr="00C43947">
        <w:rPr>
          <w:rFonts w:ascii="Arial" w:hAnsi="Arial" w:cs="Arial"/>
          <w:sz w:val="20"/>
          <w:szCs w:val="20"/>
        </w:rPr>
        <w:t xml:space="preserve"> sont défini</w:t>
      </w:r>
      <w:r w:rsidR="00E01742" w:rsidRPr="00C43947">
        <w:rPr>
          <w:rFonts w:ascii="Arial" w:hAnsi="Arial" w:cs="Arial"/>
          <w:sz w:val="20"/>
          <w:szCs w:val="20"/>
        </w:rPr>
        <w:t>es</w:t>
      </w:r>
      <w:r w:rsidRPr="00C43947">
        <w:rPr>
          <w:rFonts w:ascii="Arial" w:hAnsi="Arial" w:cs="Arial"/>
          <w:sz w:val="20"/>
          <w:szCs w:val="20"/>
        </w:rPr>
        <w:t xml:space="preserve"> par </w:t>
      </w:r>
      <w:r w:rsidRPr="00C43947">
        <w:rPr>
          <w:rFonts w:ascii="Arial" w:hAnsi="Arial" w:cs="Arial"/>
          <w:b/>
          <w:bCs/>
          <w:sz w:val="20"/>
          <w:szCs w:val="20"/>
        </w:rPr>
        <w:t>2 conditions cumulatives</w:t>
      </w:r>
      <w:r w:rsidRPr="00C43947">
        <w:rPr>
          <w:rFonts w:ascii="Arial" w:hAnsi="Arial" w:cs="Arial"/>
          <w:sz w:val="20"/>
          <w:szCs w:val="20"/>
        </w:rPr>
        <w:t xml:space="preserve"> : </w:t>
      </w:r>
    </w:p>
    <w:p w14:paraId="45EBA3DC" w14:textId="7D885BB4" w:rsidR="002275C4" w:rsidRPr="00C43947" w:rsidRDefault="002275C4" w:rsidP="00C43947">
      <w:pPr>
        <w:pStyle w:val="Paragraphedeliste"/>
        <w:numPr>
          <w:ilvl w:val="0"/>
          <w:numId w:val="21"/>
        </w:numPr>
        <w:spacing w:after="0" w:line="240" w:lineRule="auto"/>
        <w:contextualSpacing/>
        <w:jc w:val="both"/>
        <w:rPr>
          <w:rFonts w:ascii="Arial" w:hAnsi="Arial" w:cs="Arial"/>
          <w:sz w:val="20"/>
          <w:szCs w:val="20"/>
        </w:rPr>
      </w:pPr>
      <w:r w:rsidRPr="00C43947">
        <w:rPr>
          <w:rFonts w:ascii="Arial" w:hAnsi="Arial" w:cs="Arial"/>
          <w:sz w:val="20"/>
          <w:szCs w:val="20"/>
        </w:rPr>
        <w:t>De 50 à 249 salariés</w:t>
      </w:r>
      <w:r w:rsidR="008E075B" w:rsidRPr="00C43947">
        <w:rPr>
          <w:rFonts w:ascii="Arial" w:hAnsi="Arial" w:cs="Arial"/>
          <w:sz w:val="20"/>
          <w:szCs w:val="20"/>
        </w:rPr>
        <w:t>,</w:t>
      </w:r>
    </w:p>
    <w:p w14:paraId="7BFA1426" w14:textId="73331494" w:rsidR="002275C4" w:rsidRPr="00C43947" w:rsidRDefault="002275C4" w:rsidP="00C43947">
      <w:pPr>
        <w:pStyle w:val="Paragraphedeliste"/>
        <w:numPr>
          <w:ilvl w:val="0"/>
          <w:numId w:val="21"/>
        </w:numPr>
        <w:spacing w:after="0" w:line="240" w:lineRule="auto"/>
        <w:contextualSpacing/>
        <w:jc w:val="both"/>
        <w:rPr>
          <w:rFonts w:ascii="Arial" w:hAnsi="Arial" w:cs="Arial"/>
          <w:sz w:val="20"/>
          <w:szCs w:val="20"/>
        </w:rPr>
      </w:pPr>
      <w:r w:rsidRPr="00C43947">
        <w:rPr>
          <w:rFonts w:ascii="Arial" w:hAnsi="Arial" w:cs="Arial"/>
          <w:sz w:val="20"/>
          <w:szCs w:val="20"/>
        </w:rPr>
        <w:t xml:space="preserve">CA de moins de 50 M€ ou bilan de moins de 43 M€ </w:t>
      </w:r>
    </w:p>
    <w:p w14:paraId="43E3DEDB" w14:textId="77777777" w:rsidR="002275C4" w:rsidRPr="00C43947" w:rsidRDefault="002275C4" w:rsidP="00C43947">
      <w:pPr>
        <w:spacing w:after="0" w:line="240" w:lineRule="auto"/>
        <w:contextualSpacing/>
        <w:jc w:val="both"/>
        <w:rPr>
          <w:rFonts w:ascii="Arial" w:hAnsi="Arial" w:cs="Arial"/>
          <w:sz w:val="20"/>
          <w:szCs w:val="20"/>
        </w:rPr>
      </w:pPr>
    </w:p>
    <w:p w14:paraId="14F1ABD8" w14:textId="091D4E0B" w:rsidR="002275C4" w:rsidRPr="00C43947" w:rsidRDefault="002275C4" w:rsidP="00C43947">
      <w:pPr>
        <w:spacing w:after="0" w:line="240" w:lineRule="auto"/>
        <w:contextualSpacing/>
        <w:jc w:val="both"/>
        <w:rPr>
          <w:rFonts w:ascii="Arial" w:hAnsi="Arial" w:cs="Arial"/>
          <w:b/>
          <w:bCs/>
          <w:sz w:val="20"/>
          <w:szCs w:val="20"/>
        </w:rPr>
      </w:pPr>
      <w:r w:rsidRPr="00C43947">
        <w:rPr>
          <w:rFonts w:ascii="Arial" w:hAnsi="Arial" w:cs="Arial"/>
          <w:sz w:val="20"/>
          <w:szCs w:val="20"/>
        </w:rPr>
        <w:t>Si un des deux critères n’est pas rempli pendant deux exercices fiscaux consécutifs l’entreprise perd sa qualité de PME.</w:t>
      </w:r>
      <w:r w:rsidR="00DB0301" w:rsidRPr="00C43947">
        <w:rPr>
          <w:rFonts w:ascii="Arial" w:hAnsi="Arial" w:cs="Arial"/>
          <w:sz w:val="24"/>
          <w:szCs w:val="24"/>
        </w:rPr>
        <w:t xml:space="preserve"> </w:t>
      </w:r>
      <w:r w:rsidR="00DB0301" w:rsidRPr="00C43947">
        <w:rPr>
          <w:rFonts w:ascii="Arial" w:hAnsi="Arial" w:cs="Arial"/>
          <w:b/>
          <w:bCs/>
          <w:sz w:val="20"/>
          <w:szCs w:val="20"/>
        </w:rPr>
        <w:t>Ces calculs doivent également intégrer, sauf exceptions, les données des éventuelles entreprises liées ou partenaires au sens du droit européen.</w:t>
      </w:r>
    </w:p>
    <w:p w14:paraId="32DFE9C7" w14:textId="77777777" w:rsidR="00BC618F" w:rsidRPr="00843FF7" w:rsidRDefault="00BC618F" w:rsidP="00C43947">
      <w:pPr>
        <w:spacing w:after="0" w:line="240" w:lineRule="auto"/>
        <w:contextualSpacing/>
        <w:jc w:val="both"/>
        <w:rPr>
          <w:rFonts w:ascii="Arial" w:hAnsi="Arial" w:cs="Arial"/>
          <w:sz w:val="18"/>
          <w:szCs w:val="18"/>
        </w:rPr>
      </w:pPr>
    </w:p>
    <w:p w14:paraId="0C4FC5CE" w14:textId="74BE334B" w:rsidR="00993CAB" w:rsidRPr="00843FF7" w:rsidRDefault="002275C4" w:rsidP="00C43947">
      <w:pPr>
        <w:pStyle w:val="Paragraphedeliste"/>
        <w:numPr>
          <w:ilvl w:val="0"/>
          <w:numId w:val="7"/>
        </w:numPr>
        <w:spacing w:line="240" w:lineRule="auto"/>
        <w:contextualSpacing/>
        <w:jc w:val="both"/>
        <w:rPr>
          <w:rFonts w:ascii="Arial" w:hAnsi="Arial" w:cs="Arial"/>
          <w:b/>
          <w:bCs/>
          <w:color w:val="C00000"/>
          <w:sz w:val="24"/>
          <w:szCs w:val="24"/>
        </w:rPr>
      </w:pPr>
      <w:r w:rsidRPr="00843FF7">
        <w:rPr>
          <w:rFonts w:ascii="Arial" w:hAnsi="Arial" w:cs="Arial"/>
          <w:b/>
          <w:bCs/>
          <w:color w:val="C00000"/>
          <w:sz w:val="24"/>
          <w:szCs w:val="24"/>
        </w:rPr>
        <w:t>Point de vigilance</w:t>
      </w:r>
    </w:p>
    <w:p w14:paraId="32C59F49" w14:textId="09A96C47" w:rsidR="00BC618F" w:rsidRPr="00C43947" w:rsidRDefault="00E2507C" w:rsidP="00C43947">
      <w:pPr>
        <w:spacing w:line="240" w:lineRule="auto"/>
        <w:contextualSpacing/>
        <w:jc w:val="both"/>
        <w:rPr>
          <w:rFonts w:ascii="Franklin Gothic Book" w:hAnsi="Franklin Gothic Book"/>
          <w:sz w:val="20"/>
          <w:szCs w:val="20"/>
        </w:rPr>
      </w:pPr>
      <w:r w:rsidRPr="00C43947">
        <w:rPr>
          <w:rFonts w:ascii="Arial" w:hAnsi="Arial" w:cs="Arial"/>
          <w:sz w:val="20"/>
          <w:szCs w:val="20"/>
        </w:rPr>
        <w:t xml:space="preserve">Lorsqu'une entreprise exerce ses activités à la fois dans un ou plusieurs des secteurs exclus mentionnés et dans un ou plusieurs autres secteurs entrant dans le champ d'application du </w:t>
      </w:r>
      <w:r w:rsidR="00782F7D" w:rsidRPr="00C43947">
        <w:rPr>
          <w:rFonts w:ascii="Arial" w:hAnsi="Arial" w:cs="Arial"/>
          <w:sz w:val="20"/>
          <w:szCs w:val="20"/>
        </w:rPr>
        <w:t>RGEC, celui-ci</w:t>
      </w:r>
      <w:r w:rsidRPr="00C43947">
        <w:rPr>
          <w:rFonts w:ascii="Arial" w:hAnsi="Arial" w:cs="Arial"/>
          <w:sz w:val="20"/>
          <w:szCs w:val="20"/>
        </w:rPr>
        <w:t xml:space="preserve"> s'applique aux aides octroyées pour ces autres secteurs ou activités, à condition que les États membres veillent, par des moyens appropriés, tels que la séparation des activités ou la distinction des coûts, à ce que les activités exercées dans le ou les secteurs exclus ne bénéficient pas des aides octroyées conformément au présent règlement.</w:t>
      </w:r>
    </w:p>
    <w:sectPr w:rsidR="00BC618F" w:rsidRPr="00C43947" w:rsidSect="00CD3F31">
      <w:footerReference w:type="default" r:id="rId23"/>
      <w:headerReference w:type="first" r:id="rId24"/>
      <w:pgSz w:w="11906" w:h="16838"/>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CAB23" w14:textId="77777777" w:rsidR="00624D9A" w:rsidRDefault="00624D9A" w:rsidP="00796A66">
      <w:pPr>
        <w:spacing w:after="0" w:line="240" w:lineRule="auto"/>
      </w:pPr>
      <w:r>
        <w:separator/>
      </w:r>
    </w:p>
  </w:endnote>
  <w:endnote w:type="continuationSeparator" w:id="0">
    <w:p w14:paraId="2FCF3150" w14:textId="77777777" w:rsidR="00624D9A" w:rsidRDefault="00624D9A" w:rsidP="00796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376247"/>
      <w:docPartObj>
        <w:docPartGallery w:val="Page Numbers (Bottom of Page)"/>
        <w:docPartUnique/>
      </w:docPartObj>
    </w:sdtPr>
    <w:sdtEndPr>
      <w:rPr>
        <w:rFonts w:ascii="Arial" w:hAnsi="Arial" w:cs="Arial"/>
      </w:rPr>
    </w:sdtEndPr>
    <w:sdtContent>
      <w:p w14:paraId="42C53AE8" w14:textId="5BBDAF8D" w:rsidR="006D62FB" w:rsidRPr="00C43947" w:rsidRDefault="006D62FB">
        <w:pPr>
          <w:pStyle w:val="Pieddepage"/>
          <w:jc w:val="right"/>
          <w:rPr>
            <w:rFonts w:ascii="Arial" w:hAnsi="Arial" w:cs="Arial"/>
          </w:rPr>
        </w:pPr>
        <w:r w:rsidRPr="00C43947">
          <w:rPr>
            <w:rFonts w:ascii="Arial" w:hAnsi="Arial" w:cs="Arial"/>
          </w:rPr>
          <w:fldChar w:fldCharType="begin"/>
        </w:r>
        <w:r w:rsidRPr="00C43947">
          <w:rPr>
            <w:rFonts w:ascii="Arial" w:hAnsi="Arial" w:cs="Arial"/>
          </w:rPr>
          <w:instrText>PAGE   \* MERGEFORMAT</w:instrText>
        </w:r>
        <w:r w:rsidRPr="00C43947">
          <w:rPr>
            <w:rFonts w:ascii="Arial" w:hAnsi="Arial" w:cs="Arial"/>
          </w:rPr>
          <w:fldChar w:fldCharType="separate"/>
        </w:r>
        <w:r w:rsidRPr="00C43947">
          <w:rPr>
            <w:rFonts w:ascii="Arial" w:hAnsi="Arial" w:cs="Arial"/>
          </w:rPr>
          <w:t>2</w:t>
        </w:r>
        <w:r w:rsidRPr="00C43947">
          <w:rPr>
            <w:rFonts w:ascii="Arial" w:hAnsi="Arial" w:cs="Arial"/>
          </w:rPr>
          <w:fldChar w:fldCharType="end"/>
        </w:r>
      </w:p>
    </w:sdtContent>
  </w:sdt>
  <w:p w14:paraId="7E1D7460" w14:textId="00A7DC90" w:rsidR="00E02474" w:rsidRPr="00B06EED" w:rsidRDefault="00E02474" w:rsidP="005740FF">
    <w:pPr>
      <w:pStyle w:val="Pieddepage"/>
      <w:jc w:val="right"/>
      <w:rPr>
        <w:rFonts w:ascii="Franklin Gothic Book" w:hAnsi="Franklin Gothic Book"/>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1F2B5" w14:textId="77777777" w:rsidR="00624D9A" w:rsidRDefault="00624D9A" w:rsidP="00796A66">
      <w:pPr>
        <w:spacing w:after="0" w:line="240" w:lineRule="auto"/>
      </w:pPr>
      <w:r>
        <w:separator/>
      </w:r>
    </w:p>
  </w:footnote>
  <w:footnote w:type="continuationSeparator" w:id="0">
    <w:p w14:paraId="197D9172" w14:textId="77777777" w:rsidR="00624D9A" w:rsidRDefault="00624D9A" w:rsidP="00796A66">
      <w:pPr>
        <w:spacing w:after="0" w:line="240" w:lineRule="auto"/>
      </w:pPr>
      <w:r>
        <w:continuationSeparator/>
      </w:r>
    </w:p>
  </w:footnote>
  <w:footnote w:id="1">
    <w:p w14:paraId="51C5A3B4" w14:textId="35CF9AFF" w:rsidR="00AF4973" w:rsidRPr="00C43947" w:rsidRDefault="00AF4973">
      <w:pPr>
        <w:pStyle w:val="Notedebasdepage"/>
        <w:rPr>
          <w:rFonts w:ascii="Arial" w:hAnsi="Arial" w:cs="Arial"/>
          <w:sz w:val="16"/>
          <w:szCs w:val="16"/>
        </w:rPr>
      </w:pPr>
      <w:r w:rsidRPr="00C43947">
        <w:rPr>
          <w:rStyle w:val="Appelnotedebasdep"/>
          <w:rFonts w:ascii="Arial" w:hAnsi="Arial" w:cs="Arial"/>
          <w:sz w:val="16"/>
          <w:szCs w:val="16"/>
        </w:rPr>
        <w:footnoteRef/>
      </w:r>
      <w:r w:rsidRPr="00C43947">
        <w:rPr>
          <w:rFonts w:ascii="Arial" w:hAnsi="Arial" w:cs="Arial"/>
          <w:sz w:val="16"/>
          <w:szCs w:val="16"/>
        </w:rPr>
        <w:t xml:space="preserve"> TA Réunion, 31 janv. 2020, n° 1700857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436BF" w14:textId="7DF3BC4D" w:rsidR="00C95EAC" w:rsidRDefault="003A1E98">
    <w:pPr>
      <w:pStyle w:val="En-tte"/>
    </w:pPr>
    <w:r w:rsidRPr="003A1E98">
      <w:drawing>
        <wp:anchor distT="0" distB="0" distL="114300" distR="114300" simplePos="0" relativeHeight="251659264" behindDoc="0" locked="0" layoutInCell="1" allowOverlap="1" wp14:anchorId="0A8BDF78" wp14:editId="3308BE0F">
          <wp:simplePos x="0" y="0"/>
          <wp:positionH relativeFrom="margin">
            <wp:posOffset>2351405</wp:posOffset>
          </wp:positionH>
          <wp:positionV relativeFrom="paragraph">
            <wp:posOffset>0</wp:posOffset>
          </wp:positionV>
          <wp:extent cx="1836420" cy="7181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718185"/>
                  </a:xfrm>
                  <a:prstGeom prst="rect">
                    <a:avLst/>
                  </a:prstGeom>
                  <a:noFill/>
                  <a:ln>
                    <a:noFill/>
                  </a:ln>
                </pic:spPr>
              </pic:pic>
            </a:graphicData>
          </a:graphic>
          <wp14:sizeRelH relativeFrom="margin">
            <wp14:pctWidth>0</wp14:pctWidth>
          </wp14:sizeRelH>
          <wp14:sizeRelV relativeFrom="margin">
            <wp14:pctHeight>0</wp14:pctHeight>
          </wp14:sizeRelV>
        </wp:anchor>
      </w:drawing>
    </w:r>
    <w:ins w:id="0" w:author="CAILLAUD Bertille" w:date="2022-12-01T14:34:00Z">
      <w:r w:rsidRPr="003A1E98">
        <w:drawing>
          <wp:anchor distT="0" distB="0" distL="114300" distR="114300" simplePos="0" relativeHeight="251660288" behindDoc="0" locked="0" layoutInCell="1" allowOverlap="1" wp14:anchorId="71701984" wp14:editId="748FD583">
            <wp:simplePos x="0" y="0"/>
            <wp:positionH relativeFrom="column">
              <wp:posOffset>0</wp:posOffset>
            </wp:positionH>
            <wp:positionV relativeFrom="paragraph">
              <wp:posOffset>103505</wp:posOffset>
            </wp:positionV>
            <wp:extent cx="2499360" cy="5530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5362"/>
                    <a:stretch/>
                  </pic:blipFill>
                  <pic:spPr bwMode="auto">
                    <a:xfrm>
                      <a:off x="0" y="0"/>
                      <a:ext cx="249936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p w14:paraId="2F6684A7" w14:textId="798A4F5E" w:rsidR="00C95EAC" w:rsidRDefault="00C95EAC">
    <w:pPr>
      <w:pStyle w:val="En-tte"/>
    </w:pPr>
  </w:p>
  <w:p w14:paraId="7B6F4A0B" w14:textId="77777777" w:rsidR="00C95EAC" w:rsidRDefault="00C95EA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432E"/>
    <w:multiLevelType w:val="hybridMultilevel"/>
    <w:tmpl w:val="4D866460"/>
    <w:lvl w:ilvl="0" w:tplc="0F8E28E2">
      <w:start w:val="1"/>
      <w:numFmt w:val="upperRoman"/>
      <w:lvlText w:val="%1."/>
      <w:lvlJc w:val="left"/>
      <w:pPr>
        <w:ind w:left="1080" w:hanging="72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6452B4"/>
    <w:multiLevelType w:val="hybridMultilevel"/>
    <w:tmpl w:val="ACD4C7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E0BC7"/>
    <w:multiLevelType w:val="hybridMultilevel"/>
    <w:tmpl w:val="E41CBCAC"/>
    <w:lvl w:ilvl="0" w:tplc="1562AB80">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016B44"/>
    <w:multiLevelType w:val="hybridMultilevel"/>
    <w:tmpl w:val="74240426"/>
    <w:lvl w:ilvl="0" w:tplc="040C000F">
      <w:start w:val="1"/>
      <w:numFmt w:val="decimal"/>
      <w:lvlText w:val="%1."/>
      <w:lvlJc w:val="left"/>
      <w:pPr>
        <w:ind w:left="1004" w:hanging="360"/>
      </w:pPr>
    </w:lvl>
    <w:lvl w:ilvl="1" w:tplc="6A2EC94E">
      <w:start w:val="1"/>
      <w:numFmt w:val="upperLetter"/>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182D3C00"/>
    <w:multiLevelType w:val="hybridMultilevel"/>
    <w:tmpl w:val="E79E1968"/>
    <w:lvl w:ilvl="0" w:tplc="040C0015">
      <w:start w:val="1"/>
      <w:numFmt w:val="upperLetter"/>
      <w:lvlText w:val="%1."/>
      <w:lvlJc w:val="left"/>
      <w:pPr>
        <w:ind w:left="1429" w:hanging="360"/>
      </w:pPr>
    </w:lvl>
    <w:lvl w:ilvl="1" w:tplc="040C0015">
      <w:start w:val="1"/>
      <w:numFmt w:val="upp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 w15:restartNumberingAfterBreak="0">
    <w:nsid w:val="25310FB5"/>
    <w:multiLevelType w:val="hybridMultilevel"/>
    <w:tmpl w:val="20002ADA"/>
    <w:lvl w:ilvl="0" w:tplc="CBBED864">
      <w:start w:val="1"/>
      <w:numFmt w:val="bullet"/>
      <w:lvlText w:val="-"/>
      <w:lvlJc w:val="left"/>
      <w:pPr>
        <w:ind w:left="720" w:hanging="360"/>
      </w:pPr>
      <w:rPr>
        <w:rFonts w:ascii="Franklin Gothic Book" w:eastAsia="Calibr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014441"/>
    <w:multiLevelType w:val="hybridMultilevel"/>
    <w:tmpl w:val="59184470"/>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2257AED"/>
    <w:multiLevelType w:val="hybridMultilevel"/>
    <w:tmpl w:val="3CE22A12"/>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4A2702"/>
    <w:multiLevelType w:val="hybridMultilevel"/>
    <w:tmpl w:val="A8F2D508"/>
    <w:lvl w:ilvl="0" w:tplc="03A67598">
      <w:numFmt w:val="bullet"/>
      <w:lvlText w:val="-"/>
      <w:lvlJc w:val="left"/>
      <w:pPr>
        <w:ind w:left="720" w:hanging="360"/>
      </w:pPr>
      <w:rPr>
        <w:rFonts w:ascii="Franklin Gothic Book" w:eastAsia="Calibri" w:hAnsi="Franklin Gothic Book"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1A1217"/>
    <w:multiLevelType w:val="hybridMultilevel"/>
    <w:tmpl w:val="5A4C7B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DA2A3A"/>
    <w:multiLevelType w:val="hybridMultilevel"/>
    <w:tmpl w:val="468CD7B8"/>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960D51"/>
    <w:multiLevelType w:val="hybridMultilevel"/>
    <w:tmpl w:val="6A828172"/>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CA24F0"/>
    <w:multiLevelType w:val="hybridMultilevel"/>
    <w:tmpl w:val="8F38CB4E"/>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F431F0"/>
    <w:multiLevelType w:val="hybridMultilevel"/>
    <w:tmpl w:val="F3B07120"/>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C1646E"/>
    <w:multiLevelType w:val="hybridMultilevel"/>
    <w:tmpl w:val="39A4A892"/>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317F61"/>
    <w:multiLevelType w:val="hybridMultilevel"/>
    <w:tmpl w:val="1A847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9"/>
  </w:num>
  <w:num w:numId="3">
    <w:abstractNumId w:val="19"/>
  </w:num>
  <w:num w:numId="4">
    <w:abstractNumId w:val="1"/>
  </w:num>
  <w:num w:numId="5">
    <w:abstractNumId w:val="3"/>
  </w:num>
  <w:num w:numId="6">
    <w:abstractNumId w:val="18"/>
  </w:num>
  <w:num w:numId="7">
    <w:abstractNumId w:val="0"/>
  </w:num>
  <w:num w:numId="8">
    <w:abstractNumId w:val="4"/>
  </w:num>
  <w:num w:numId="9">
    <w:abstractNumId w:val="7"/>
  </w:num>
  <w:num w:numId="10">
    <w:abstractNumId w:val="5"/>
  </w:num>
  <w:num w:numId="11">
    <w:abstractNumId w:val="6"/>
  </w:num>
  <w:num w:numId="12">
    <w:abstractNumId w:val="2"/>
  </w:num>
  <w:num w:numId="13">
    <w:abstractNumId w:val="21"/>
  </w:num>
  <w:num w:numId="14">
    <w:abstractNumId w:val="12"/>
  </w:num>
  <w:num w:numId="15">
    <w:abstractNumId w:val="11"/>
  </w:num>
  <w:num w:numId="16">
    <w:abstractNumId w:val="13"/>
  </w:num>
  <w:num w:numId="17">
    <w:abstractNumId w:val="14"/>
  </w:num>
  <w:num w:numId="18">
    <w:abstractNumId w:val="17"/>
  </w:num>
  <w:num w:numId="19">
    <w:abstractNumId w:val="10"/>
  </w:num>
  <w:num w:numId="20">
    <w:abstractNumId w:val="15"/>
  </w:num>
  <w:num w:numId="21">
    <w:abstractNumId w:val="8"/>
  </w:num>
  <w:num w:numId="22">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ILLAUD Bertille">
    <w15:presenceInfo w15:providerId="AD" w15:userId="S::Bertille.CAILLAUD@iledefrance.fr::be9b15ab-19df-4525-9b13-5aabd42fd7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A66"/>
    <w:rsid w:val="000015EA"/>
    <w:rsid w:val="00003A99"/>
    <w:rsid w:val="0000419A"/>
    <w:rsid w:val="0000631D"/>
    <w:rsid w:val="00011C73"/>
    <w:rsid w:val="00015503"/>
    <w:rsid w:val="000163B6"/>
    <w:rsid w:val="00024A17"/>
    <w:rsid w:val="000302F9"/>
    <w:rsid w:val="000309FC"/>
    <w:rsid w:val="0003181A"/>
    <w:rsid w:val="00032AE6"/>
    <w:rsid w:val="000335C2"/>
    <w:rsid w:val="0003447D"/>
    <w:rsid w:val="00037321"/>
    <w:rsid w:val="0004323C"/>
    <w:rsid w:val="00044E29"/>
    <w:rsid w:val="00045F91"/>
    <w:rsid w:val="0005128E"/>
    <w:rsid w:val="000513CC"/>
    <w:rsid w:val="00051D7F"/>
    <w:rsid w:val="00052FB1"/>
    <w:rsid w:val="000568CE"/>
    <w:rsid w:val="00064D74"/>
    <w:rsid w:val="00075266"/>
    <w:rsid w:val="00075474"/>
    <w:rsid w:val="00076015"/>
    <w:rsid w:val="00077B37"/>
    <w:rsid w:val="000843B0"/>
    <w:rsid w:val="00085540"/>
    <w:rsid w:val="00091FFA"/>
    <w:rsid w:val="00092C91"/>
    <w:rsid w:val="000973EF"/>
    <w:rsid w:val="000A66A8"/>
    <w:rsid w:val="000B66CF"/>
    <w:rsid w:val="000C2F68"/>
    <w:rsid w:val="000D0055"/>
    <w:rsid w:val="000D788E"/>
    <w:rsid w:val="000E3129"/>
    <w:rsid w:val="000E7CAF"/>
    <w:rsid w:val="000E7CC2"/>
    <w:rsid w:val="000F35AD"/>
    <w:rsid w:val="000F4931"/>
    <w:rsid w:val="000F56DE"/>
    <w:rsid w:val="000F7E18"/>
    <w:rsid w:val="00100DE3"/>
    <w:rsid w:val="00101304"/>
    <w:rsid w:val="0010144B"/>
    <w:rsid w:val="001023F0"/>
    <w:rsid w:val="00104385"/>
    <w:rsid w:val="00111CA6"/>
    <w:rsid w:val="00111DC0"/>
    <w:rsid w:val="001145BB"/>
    <w:rsid w:val="00114D42"/>
    <w:rsid w:val="00123D90"/>
    <w:rsid w:val="00125E80"/>
    <w:rsid w:val="0012649B"/>
    <w:rsid w:val="00131AF3"/>
    <w:rsid w:val="0013404E"/>
    <w:rsid w:val="00136193"/>
    <w:rsid w:val="0013699A"/>
    <w:rsid w:val="00136D10"/>
    <w:rsid w:val="00140685"/>
    <w:rsid w:val="00140A87"/>
    <w:rsid w:val="00141DFF"/>
    <w:rsid w:val="001463AE"/>
    <w:rsid w:val="001471CD"/>
    <w:rsid w:val="00151571"/>
    <w:rsid w:val="00151A3A"/>
    <w:rsid w:val="00152126"/>
    <w:rsid w:val="0015410B"/>
    <w:rsid w:val="00164129"/>
    <w:rsid w:val="00164D94"/>
    <w:rsid w:val="00166D6B"/>
    <w:rsid w:val="00167B75"/>
    <w:rsid w:val="00171CBD"/>
    <w:rsid w:val="0017201D"/>
    <w:rsid w:val="001804E0"/>
    <w:rsid w:val="0018100D"/>
    <w:rsid w:val="00181AA9"/>
    <w:rsid w:val="00184E7E"/>
    <w:rsid w:val="001877AE"/>
    <w:rsid w:val="00187B2C"/>
    <w:rsid w:val="001933FB"/>
    <w:rsid w:val="00196D1F"/>
    <w:rsid w:val="001A2155"/>
    <w:rsid w:val="001A501F"/>
    <w:rsid w:val="001A5022"/>
    <w:rsid w:val="001B1D57"/>
    <w:rsid w:val="001B34E3"/>
    <w:rsid w:val="001B5872"/>
    <w:rsid w:val="001B59A6"/>
    <w:rsid w:val="001B650A"/>
    <w:rsid w:val="001B688C"/>
    <w:rsid w:val="001C0FBA"/>
    <w:rsid w:val="001C1999"/>
    <w:rsid w:val="001C2DE9"/>
    <w:rsid w:val="001C4CA9"/>
    <w:rsid w:val="001C6304"/>
    <w:rsid w:val="001C684C"/>
    <w:rsid w:val="001C783F"/>
    <w:rsid w:val="001D04FC"/>
    <w:rsid w:val="001D5DD7"/>
    <w:rsid w:val="001D7BBA"/>
    <w:rsid w:val="001E5586"/>
    <w:rsid w:val="001E6D02"/>
    <w:rsid w:val="001E7F8B"/>
    <w:rsid w:val="001F44C6"/>
    <w:rsid w:val="001F689B"/>
    <w:rsid w:val="002015F9"/>
    <w:rsid w:val="002021DF"/>
    <w:rsid w:val="002035E2"/>
    <w:rsid w:val="00204DEA"/>
    <w:rsid w:val="002068AB"/>
    <w:rsid w:val="00210036"/>
    <w:rsid w:val="00210FAE"/>
    <w:rsid w:val="00213109"/>
    <w:rsid w:val="00214CBC"/>
    <w:rsid w:val="00217C9D"/>
    <w:rsid w:val="0022302A"/>
    <w:rsid w:val="00225974"/>
    <w:rsid w:val="002275C4"/>
    <w:rsid w:val="00232A53"/>
    <w:rsid w:val="00233352"/>
    <w:rsid w:val="002355DB"/>
    <w:rsid w:val="00235A3A"/>
    <w:rsid w:val="00236FAA"/>
    <w:rsid w:val="002405C1"/>
    <w:rsid w:val="002414C5"/>
    <w:rsid w:val="00242566"/>
    <w:rsid w:val="00245421"/>
    <w:rsid w:val="00252E6D"/>
    <w:rsid w:val="00253760"/>
    <w:rsid w:val="002665D9"/>
    <w:rsid w:val="00272431"/>
    <w:rsid w:val="00275427"/>
    <w:rsid w:val="00276764"/>
    <w:rsid w:val="00280D24"/>
    <w:rsid w:val="0028245D"/>
    <w:rsid w:val="002851AB"/>
    <w:rsid w:val="00291007"/>
    <w:rsid w:val="00291700"/>
    <w:rsid w:val="00296750"/>
    <w:rsid w:val="002974ED"/>
    <w:rsid w:val="002A2501"/>
    <w:rsid w:val="002A5088"/>
    <w:rsid w:val="002A6AAA"/>
    <w:rsid w:val="002A6F5B"/>
    <w:rsid w:val="002A7816"/>
    <w:rsid w:val="002B3313"/>
    <w:rsid w:val="002B412A"/>
    <w:rsid w:val="002B4BF1"/>
    <w:rsid w:val="002B60F0"/>
    <w:rsid w:val="002C0A53"/>
    <w:rsid w:val="002C1ECA"/>
    <w:rsid w:val="002C2591"/>
    <w:rsid w:val="002C4073"/>
    <w:rsid w:val="002C5D12"/>
    <w:rsid w:val="002C7A7B"/>
    <w:rsid w:val="002D0B5B"/>
    <w:rsid w:val="002D2BE7"/>
    <w:rsid w:val="002D4E64"/>
    <w:rsid w:val="002E05A9"/>
    <w:rsid w:val="002E169C"/>
    <w:rsid w:val="002E2093"/>
    <w:rsid w:val="002E2189"/>
    <w:rsid w:val="002E2466"/>
    <w:rsid w:val="002F0F81"/>
    <w:rsid w:val="002F1636"/>
    <w:rsid w:val="002F2C75"/>
    <w:rsid w:val="002F336A"/>
    <w:rsid w:val="002F3C24"/>
    <w:rsid w:val="002F4147"/>
    <w:rsid w:val="002F6756"/>
    <w:rsid w:val="002F7CBA"/>
    <w:rsid w:val="0030020D"/>
    <w:rsid w:val="003004CA"/>
    <w:rsid w:val="0030051F"/>
    <w:rsid w:val="003043DD"/>
    <w:rsid w:val="00304B43"/>
    <w:rsid w:val="0030660E"/>
    <w:rsid w:val="00311F71"/>
    <w:rsid w:val="00314C84"/>
    <w:rsid w:val="00315F8E"/>
    <w:rsid w:val="00317350"/>
    <w:rsid w:val="00323C2A"/>
    <w:rsid w:val="003304F4"/>
    <w:rsid w:val="00331E02"/>
    <w:rsid w:val="003328DF"/>
    <w:rsid w:val="0033408E"/>
    <w:rsid w:val="0033612B"/>
    <w:rsid w:val="00340A99"/>
    <w:rsid w:val="00342089"/>
    <w:rsid w:val="00343361"/>
    <w:rsid w:val="0035193F"/>
    <w:rsid w:val="00355791"/>
    <w:rsid w:val="0035597B"/>
    <w:rsid w:val="00355AD0"/>
    <w:rsid w:val="00363C0E"/>
    <w:rsid w:val="00364365"/>
    <w:rsid w:val="00365BA9"/>
    <w:rsid w:val="0037023D"/>
    <w:rsid w:val="003717BA"/>
    <w:rsid w:val="00371EE8"/>
    <w:rsid w:val="0037376D"/>
    <w:rsid w:val="00382A5B"/>
    <w:rsid w:val="003851D2"/>
    <w:rsid w:val="00385968"/>
    <w:rsid w:val="003900AD"/>
    <w:rsid w:val="00396B86"/>
    <w:rsid w:val="00396EF1"/>
    <w:rsid w:val="003A1CA2"/>
    <w:rsid w:val="003A1E4A"/>
    <w:rsid w:val="003A1E98"/>
    <w:rsid w:val="003A6061"/>
    <w:rsid w:val="003A75C5"/>
    <w:rsid w:val="003B0029"/>
    <w:rsid w:val="003B0819"/>
    <w:rsid w:val="003B23A3"/>
    <w:rsid w:val="003B265F"/>
    <w:rsid w:val="003B277F"/>
    <w:rsid w:val="003B75B9"/>
    <w:rsid w:val="003C0152"/>
    <w:rsid w:val="003C09CF"/>
    <w:rsid w:val="003C31DD"/>
    <w:rsid w:val="003C429F"/>
    <w:rsid w:val="003C5FC4"/>
    <w:rsid w:val="003C65E5"/>
    <w:rsid w:val="003C77E2"/>
    <w:rsid w:val="003C79BF"/>
    <w:rsid w:val="003D0752"/>
    <w:rsid w:val="003D0BC2"/>
    <w:rsid w:val="003D3D17"/>
    <w:rsid w:val="003D4027"/>
    <w:rsid w:val="003D41CF"/>
    <w:rsid w:val="003D55E5"/>
    <w:rsid w:val="003D6529"/>
    <w:rsid w:val="003E2E87"/>
    <w:rsid w:val="003E43C6"/>
    <w:rsid w:val="003E53AF"/>
    <w:rsid w:val="003E5F40"/>
    <w:rsid w:val="003E6825"/>
    <w:rsid w:val="003F1DB8"/>
    <w:rsid w:val="003F3494"/>
    <w:rsid w:val="003F75FD"/>
    <w:rsid w:val="0041048E"/>
    <w:rsid w:val="0041375A"/>
    <w:rsid w:val="004140A3"/>
    <w:rsid w:val="00420D95"/>
    <w:rsid w:val="00422C5E"/>
    <w:rsid w:val="004233CB"/>
    <w:rsid w:val="00426107"/>
    <w:rsid w:val="0042634C"/>
    <w:rsid w:val="00431FFF"/>
    <w:rsid w:val="0043616A"/>
    <w:rsid w:val="004410AA"/>
    <w:rsid w:val="00441B73"/>
    <w:rsid w:val="004428DA"/>
    <w:rsid w:val="00443ECB"/>
    <w:rsid w:val="00444200"/>
    <w:rsid w:val="0044424A"/>
    <w:rsid w:val="00446284"/>
    <w:rsid w:val="0045084B"/>
    <w:rsid w:val="00450B0C"/>
    <w:rsid w:val="00451338"/>
    <w:rsid w:val="00454FB1"/>
    <w:rsid w:val="00461CC3"/>
    <w:rsid w:val="00462FD2"/>
    <w:rsid w:val="00464891"/>
    <w:rsid w:val="00466F58"/>
    <w:rsid w:val="00476DF6"/>
    <w:rsid w:val="00482F50"/>
    <w:rsid w:val="00483F52"/>
    <w:rsid w:val="00495C40"/>
    <w:rsid w:val="004B01FC"/>
    <w:rsid w:val="004B12AC"/>
    <w:rsid w:val="004B18FD"/>
    <w:rsid w:val="004B26BB"/>
    <w:rsid w:val="004B4A79"/>
    <w:rsid w:val="004B6AE7"/>
    <w:rsid w:val="004B71F6"/>
    <w:rsid w:val="004B7C2A"/>
    <w:rsid w:val="004C173C"/>
    <w:rsid w:val="004C21DA"/>
    <w:rsid w:val="004C27D2"/>
    <w:rsid w:val="004C28B8"/>
    <w:rsid w:val="004C2C5E"/>
    <w:rsid w:val="004C4847"/>
    <w:rsid w:val="004C4B19"/>
    <w:rsid w:val="004C7341"/>
    <w:rsid w:val="004D15E7"/>
    <w:rsid w:val="004D2CF2"/>
    <w:rsid w:val="004D56AA"/>
    <w:rsid w:val="004D736B"/>
    <w:rsid w:val="004E10B4"/>
    <w:rsid w:val="004E344E"/>
    <w:rsid w:val="004F2185"/>
    <w:rsid w:val="004F27A9"/>
    <w:rsid w:val="004F31D8"/>
    <w:rsid w:val="004F6A00"/>
    <w:rsid w:val="00500EAD"/>
    <w:rsid w:val="0050269A"/>
    <w:rsid w:val="00503D16"/>
    <w:rsid w:val="0050794C"/>
    <w:rsid w:val="00510885"/>
    <w:rsid w:val="00512BEC"/>
    <w:rsid w:val="00522F98"/>
    <w:rsid w:val="005256FB"/>
    <w:rsid w:val="00530AC0"/>
    <w:rsid w:val="00532471"/>
    <w:rsid w:val="0053730A"/>
    <w:rsid w:val="00540309"/>
    <w:rsid w:val="0054406F"/>
    <w:rsid w:val="005441BB"/>
    <w:rsid w:val="00544E04"/>
    <w:rsid w:val="00551507"/>
    <w:rsid w:val="00555BF2"/>
    <w:rsid w:val="00556EE2"/>
    <w:rsid w:val="005579FA"/>
    <w:rsid w:val="00567231"/>
    <w:rsid w:val="00567C02"/>
    <w:rsid w:val="00570C0A"/>
    <w:rsid w:val="0057352A"/>
    <w:rsid w:val="005740FF"/>
    <w:rsid w:val="005801F3"/>
    <w:rsid w:val="00581ED5"/>
    <w:rsid w:val="005823A5"/>
    <w:rsid w:val="00583915"/>
    <w:rsid w:val="005902C7"/>
    <w:rsid w:val="00592202"/>
    <w:rsid w:val="005924B7"/>
    <w:rsid w:val="0059403E"/>
    <w:rsid w:val="00595530"/>
    <w:rsid w:val="00596904"/>
    <w:rsid w:val="0059767C"/>
    <w:rsid w:val="005A078D"/>
    <w:rsid w:val="005A260B"/>
    <w:rsid w:val="005A3AAC"/>
    <w:rsid w:val="005B0AA4"/>
    <w:rsid w:val="005B2C13"/>
    <w:rsid w:val="005B3BB5"/>
    <w:rsid w:val="005B537A"/>
    <w:rsid w:val="005B5682"/>
    <w:rsid w:val="005B56D9"/>
    <w:rsid w:val="005C6EB6"/>
    <w:rsid w:val="005D0054"/>
    <w:rsid w:val="005D06AE"/>
    <w:rsid w:val="005D0807"/>
    <w:rsid w:val="005D22F0"/>
    <w:rsid w:val="005D24B4"/>
    <w:rsid w:val="005D276C"/>
    <w:rsid w:val="005D6A7D"/>
    <w:rsid w:val="005E2169"/>
    <w:rsid w:val="005E2C90"/>
    <w:rsid w:val="005E4E21"/>
    <w:rsid w:val="005E6F5B"/>
    <w:rsid w:val="005E7E1F"/>
    <w:rsid w:val="005F169E"/>
    <w:rsid w:val="005F1994"/>
    <w:rsid w:val="005F2071"/>
    <w:rsid w:val="005F3DBB"/>
    <w:rsid w:val="00601099"/>
    <w:rsid w:val="0060172A"/>
    <w:rsid w:val="006028AF"/>
    <w:rsid w:val="006030D1"/>
    <w:rsid w:val="00603498"/>
    <w:rsid w:val="00605BA0"/>
    <w:rsid w:val="00606373"/>
    <w:rsid w:val="006122C5"/>
    <w:rsid w:val="00613775"/>
    <w:rsid w:val="00617621"/>
    <w:rsid w:val="0062149E"/>
    <w:rsid w:val="00621F40"/>
    <w:rsid w:val="006224B9"/>
    <w:rsid w:val="00622E68"/>
    <w:rsid w:val="00622F27"/>
    <w:rsid w:val="00623E29"/>
    <w:rsid w:val="00624D9A"/>
    <w:rsid w:val="00624EAF"/>
    <w:rsid w:val="00625825"/>
    <w:rsid w:val="00625B3C"/>
    <w:rsid w:val="00632FB1"/>
    <w:rsid w:val="00633659"/>
    <w:rsid w:val="006361D9"/>
    <w:rsid w:val="00640771"/>
    <w:rsid w:val="00641487"/>
    <w:rsid w:val="006435B1"/>
    <w:rsid w:val="006447B2"/>
    <w:rsid w:val="00645075"/>
    <w:rsid w:val="006511B6"/>
    <w:rsid w:val="006514E7"/>
    <w:rsid w:val="0065471A"/>
    <w:rsid w:val="006561ED"/>
    <w:rsid w:val="006623BA"/>
    <w:rsid w:val="00662B96"/>
    <w:rsid w:val="006635C3"/>
    <w:rsid w:val="0066374C"/>
    <w:rsid w:val="00663D69"/>
    <w:rsid w:val="00664E0B"/>
    <w:rsid w:val="0066677D"/>
    <w:rsid w:val="00670C55"/>
    <w:rsid w:val="006722BF"/>
    <w:rsid w:val="0067328D"/>
    <w:rsid w:val="0067530D"/>
    <w:rsid w:val="006754BB"/>
    <w:rsid w:val="0068009A"/>
    <w:rsid w:val="006800C2"/>
    <w:rsid w:val="00683880"/>
    <w:rsid w:val="00683FB2"/>
    <w:rsid w:val="00684996"/>
    <w:rsid w:val="00687A8B"/>
    <w:rsid w:val="0069343D"/>
    <w:rsid w:val="006938D3"/>
    <w:rsid w:val="00693F20"/>
    <w:rsid w:val="00694AEB"/>
    <w:rsid w:val="00697F59"/>
    <w:rsid w:val="006A08B2"/>
    <w:rsid w:val="006A13F4"/>
    <w:rsid w:val="006A1A3F"/>
    <w:rsid w:val="006A41D0"/>
    <w:rsid w:val="006A7C86"/>
    <w:rsid w:val="006B11DB"/>
    <w:rsid w:val="006B196F"/>
    <w:rsid w:val="006B1DCF"/>
    <w:rsid w:val="006B2619"/>
    <w:rsid w:val="006B2647"/>
    <w:rsid w:val="006C16D3"/>
    <w:rsid w:val="006C1DB9"/>
    <w:rsid w:val="006C3A07"/>
    <w:rsid w:val="006C445C"/>
    <w:rsid w:val="006D62FB"/>
    <w:rsid w:val="006E0B3E"/>
    <w:rsid w:val="006E0D57"/>
    <w:rsid w:val="006E16DB"/>
    <w:rsid w:val="006F04FF"/>
    <w:rsid w:val="006F13C6"/>
    <w:rsid w:val="006F5326"/>
    <w:rsid w:val="006F7856"/>
    <w:rsid w:val="00701925"/>
    <w:rsid w:val="00702100"/>
    <w:rsid w:val="0070225D"/>
    <w:rsid w:val="00702970"/>
    <w:rsid w:val="0070401E"/>
    <w:rsid w:val="007042C8"/>
    <w:rsid w:val="00710D22"/>
    <w:rsid w:val="007125F6"/>
    <w:rsid w:val="007135A4"/>
    <w:rsid w:val="00714DCC"/>
    <w:rsid w:val="00720AD3"/>
    <w:rsid w:val="00721518"/>
    <w:rsid w:val="007218A8"/>
    <w:rsid w:val="00724390"/>
    <w:rsid w:val="0072479A"/>
    <w:rsid w:val="00727690"/>
    <w:rsid w:val="0073165E"/>
    <w:rsid w:val="0073296A"/>
    <w:rsid w:val="007335DE"/>
    <w:rsid w:val="007337B7"/>
    <w:rsid w:val="00733982"/>
    <w:rsid w:val="0073594E"/>
    <w:rsid w:val="007401C9"/>
    <w:rsid w:val="0074081E"/>
    <w:rsid w:val="00742D7C"/>
    <w:rsid w:val="00747604"/>
    <w:rsid w:val="007522B4"/>
    <w:rsid w:val="00753D00"/>
    <w:rsid w:val="00754E9A"/>
    <w:rsid w:val="00756FCC"/>
    <w:rsid w:val="0075727D"/>
    <w:rsid w:val="00757FF7"/>
    <w:rsid w:val="007611E3"/>
    <w:rsid w:val="00761615"/>
    <w:rsid w:val="00764A8E"/>
    <w:rsid w:val="00770299"/>
    <w:rsid w:val="00770CCB"/>
    <w:rsid w:val="007717AF"/>
    <w:rsid w:val="007736C9"/>
    <w:rsid w:val="007742F4"/>
    <w:rsid w:val="00774382"/>
    <w:rsid w:val="00782F7D"/>
    <w:rsid w:val="007830C8"/>
    <w:rsid w:val="007846AA"/>
    <w:rsid w:val="0079259C"/>
    <w:rsid w:val="007939B6"/>
    <w:rsid w:val="00795E82"/>
    <w:rsid w:val="007967C8"/>
    <w:rsid w:val="00796A66"/>
    <w:rsid w:val="00796BFD"/>
    <w:rsid w:val="00796D69"/>
    <w:rsid w:val="007B1501"/>
    <w:rsid w:val="007B2FF1"/>
    <w:rsid w:val="007B420C"/>
    <w:rsid w:val="007B47BE"/>
    <w:rsid w:val="007B4AFD"/>
    <w:rsid w:val="007C012E"/>
    <w:rsid w:val="007C0A26"/>
    <w:rsid w:val="007C4921"/>
    <w:rsid w:val="007C6C47"/>
    <w:rsid w:val="007D0ECF"/>
    <w:rsid w:val="007D3340"/>
    <w:rsid w:val="007D486B"/>
    <w:rsid w:val="007D7A92"/>
    <w:rsid w:val="007E1BE8"/>
    <w:rsid w:val="007E2E8A"/>
    <w:rsid w:val="007E50C8"/>
    <w:rsid w:val="007E5397"/>
    <w:rsid w:val="007F141D"/>
    <w:rsid w:val="007F240D"/>
    <w:rsid w:val="007F6AB1"/>
    <w:rsid w:val="007F787D"/>
    <w:rsid w:val="007F7DB8"/>
    <w:rsid w:val="00801E00"/>
    <w:rsid w:val="00801E72"/>
    <w:rsid w:val="00803327"/>
    <w:rsid w:val="00804D44"/>
    <w:rsid w:val="008071D2"/>
    <w:rsid w:val="00810ACF"/>
    <w:rsid w:val="00811A7C"/>
    <w:rsid w:val="008152DB"/>
    <w:rsid w:val="0081535C"/>
    <w:rsid w:val="00816B35"/>
    <w:rsid w:val="00817A6A"/>
    <w:rsid w:val="00817D7D"/>
    <w:rsid w:val="0082126B"/>
    <w:rsid w:val="00821E23"/>
    <w:rsid w:val="00822A74"/>
    <w:rsid w:val="00823C5D"/>
    <w:rsid w:val="00825F88"/>
    <w:rsid w:val="00826E85"/>
    <w:rsid w:val="00831F78"/>
    <w:rsid w:val="0083467C"/>
    <w:rsid w:val="00834AD6"/>
    <w:rsid w:val="008403AB"/>
    <w:rsid w:val="00841172"/>
    <w:rsid w:val="008429AB"/>
    <w:rsid w:val="00842BCE"/>
    <w:rsid w:val="00843FF7"/>
    <w:rsid w:val="00844940"/>
    <w:rsid w:val="00844D1C"/>
    <w:rsid w:val="00851D04"/>
    <w:rsid w:val="008532D8"/>
    <w:rsid w:val="00853653"/>
    <w:rsid w:val="0085462B"/>
    <w:rsid w:val="00854BC7"/>
    <w:rsid w:val="00857BBA"/>
    <w:rsid w:val="008601B8"/>
    <w:rsid w:val="00865055"/>
    <w:rsid w:val="00870530"/>
    <w:rsid w:val="00871F98"/>
    <w:rsid w:val="008735E4"/>
    <w:rsid w:val="00873B35"/>
    <w:rsid w:val="00876FDB"/>
    <w:rsid w:val="008856DE"/>
    <w:rsid w:val="008863F5"/>
    <w:rsid w:val="00887083"/>
    <w:rsid w:val="008871CF"/>
    <w:rsid w:val="00887341"/>
    <w:rsid w:val="00891F77"/>
    <w:rsid w:val="00892447"/>
    <w:rsid w:val="00893F7A"/>
    <w:rsid w:val="008A0305"/>
    <w:rsid w:val="008A4F66"/>
    <w:rsid w:val="008A5BE9"/>
    <w:rsid w:val="008B046A"/>
    <w:rsid w:val="008B0ADC"/>
    <w:rsid w:val="008B63B6"/>
    <w:rsid w:val="008C1B0D"/>
    <w:rsid w:val="008C38E1"/>
    <w:rsid w:val="008C5B6D"/>
    <w:rsid w:val="008C7077"/>
    <w:rsid w:val="008C73E6"/>
    <w:rsid w:val="008D2C81"/>
    <w:rsid w:val="008D5BCB"/>
    <w:rsid w:val="008D5E30"/>
    <w:rsid w:val="008E075B"/>
    <w:rsid w:val="008E6E81"/>
    <w:rsid w:val="008F05DD"/>
    <w:rsid w:val="008F3CA6"/>
    <w:rsid w:val="008F44E6"/>
    <w:rsid w:val="008F5F16"/>
    <w:rsid w:val="009032B9"/>
    <w:rsid w:val="00904E94"/>
    <w:rsid w:val="00917A99"/>
    <w:rsid w:val="009207E8"/>
    <w:rsid w:val="00921735"/>
    <w:rsid w:val="00921A8F"/>
    <w:rsid w:val="00922A9D"/>
    <w:rsid w:val="00924D8D"/>
    <w:rsid w:val="00926736"/>
    <w:rsid w:val="00931EBA"/>
    <w:rsid w:val="0093500E"/>
    <w:rsid w:val="00942D63"/>
    <w:rsid w:val="00943BEF"/>
    <w:rsid w:val="009544EE"/>
    <w:rsid w:val="0096218D"/>
    <w:rsid w:val="009646FA"/>
    <w:rsid w:val="0096609F"/>
    <w:rsid w:val="0096706F"/>
    <w:rsid w:val="0097225F"/>
    <w:rsid w:val="00972E4A"/>
    <w:rsid w:val="00974336"/>
    <w:rsid w:val="00975AF1"/>
    <w:rsid w:val="009824EE"/>
    <w:rsid w:val="009826AE"/>
    <w:rsid w:val="00982DBF"/>
    <w:rsid w:val="009852A6"/>
    <w:rsid w:val="00987349"/>
    <w:rsid w:val="00992292"/>
    <w:rsid w:val="00993CAB"/>
    <w:rsid w:val="00996E61"/>
    <w:rsid w:val="009A09F7"/>
    <w:rsid w:val="009A13CD"/>
    <w:rsid w:val="009A3751"/>
    <w:rsid w:val="009A4CF1"/>
    <w:rsid w:val="009A4F44"/>
    <w:rsid w:val="009A5A16"/>
    <w:rsid w:val="009A68BD"/>
    <w:rsid w:val="009A6E8C"/>
    <w:rsid w:val="009B3969"/>
    <w:rsid w:val="009B6501"/>
    <w:rsid w:val="009C05E3"/>
    <w:rsid w:val="009C364C"/>
    <w:rsid w:val="009C41F2"/>
    <w:rsid w:val="009C5134"/>
    <w:rsid w:val="009C6259"/>
    <w:rsid w:val="009C67E6"/>
    <w:rsid w:val="009D4726"/>
    <w:rsid w:val="009D4C88"/>
    <w:rsid w:val="009D53C9"/>
    <w:rsid w:val="009E5E2B"/>
    <w:rsid w:val="009F4B37"/>
    <w:rsid w:val="009F7B6D"/>
    <w:rsid w:val="00A00D56"/>
    <w:rsid w:val="00A00FB3"/>
    <w:rsid w:val="00A02410"/>
    <w:rsid w:val="00A02CF9"/>
    <w:rsid w:val="00A03E2D"/>
    <w:rsid w:val="00A04FCB"/>
    <w:rsid w:val="00A07714"/>
    <w:rsid w:val="00A10E39"/>
    <w:rsid w:val="00A13779"/>
    <w:rsid w:val="00A161E2"/>
    <w:rsid w:val="00A16680"/>
    <w:rsid w:val="00A1692C"/>
    <w:rsid w:val="00A16D8F"/>
    <w:rsid w:val="00A20BDF"/>
    <w:rsid w:val="00A222A7"/>
    <w:rsid w:val="00A248BC"/>
    <w:rsid w:val="00A2499B"/>
    <w:rsid w:val="00A31D78"/>
    <w:rsid w:val="00A36A65"/>
    <w:rsid w:val="00A40958"/>
    <w:rsid w:val="00A41BBF"/>
    <w:rsid w:val="00A50360"/>
    <w:rsid w:val="00A52E5B"/>
    <w:rsid w:val="00A52ECB"/>
    <w:rsid w:val="00A62755"/>
    <w:rsid w:val="00A72B82"/>
    <w:rsid w:val="00A72FAC"/>
    <w:rsid w:val="00A741F9"/>
    <w:rsid w:val="00A7738B"/>
    <w:rsid w:val="00A7748C"/>
    <w:rsid w:val="00A850B3"/>
    <w:rsid w:val="00A85F15"/>
    <w:rsid w:val="00A87457"/>
    <w:rsid w:val="00A93B50"/>
    <w:rsid w:val="00A93ED2"/>
    <w:rsid w:val="00A953AB"/>
    <w:rsid w:val="00A96EBE"/>
    <w:rsid w:val="00AA0749"/>
    <w:rsid w:val="00AB6849"/>
    <w:rsid w:val="00AC09B9"/>
    <w:rsid w:val="00AC710F"/>
    <w:rsid w:val="00AD0980"/>
    <w:rsid w:val="00AD0EF2"/>
    <w:rsid w:val="00AD2129"/>
    <w:rsid w:val="00AD4482"/>
    <w:rsid w:val="00AD4E6C"/>
    <w:rsid w:val="00AD512E"/>
    <w:rsid w:val="00AD522D"/>
    <w:rsid w:val="00AD5672"/>
    <w:rsid w:val="00AE0DF7"/>
    <w:rsid w:val="00AE39ED"/>
    <w:rsid w:val="00AF11B0"/>
    <w:rsid w:val="00AF3201"/>
    <w:rsid w:val="00AF3F31"/>
    <w:rsid w:val="00AF4973"/>
    <w:rsid w:val="00AF65F5"/>
    <w:rsid w:val="00B03D38"/>
    <w:rsid w:val="00B0437E"/>
    <w:rsid w:val="00B04CD2"/>
    <w:rsid w:val="00B05B97"/>
    <w:rsid w:val="00B05D3B"/>
    <w:rsid w:val="00B06BF9"/>
    <w:rsid w:val="00B06EED"/>
    <w:rsid w:val="00B12575"/>
    <w:rsid w:val="00B13FAA"/>
    <w:rsid w:val="00B16D44"/>
    <w:rsid w:val="00B17DAE"/>
    <w:rsid w:val="00B211DC"/>
    <w:rsid w:val="00B22C9E"/>
    <w:rsid w:val="00B2580F"/>
    <w:rsid w:val="00B33026"/>
    <w:rsid w:val="00B350E8"/>
    <w:rsid w:val="00B35AC6"/>
    <w:rsid w:val="00B360EE"/>
    <w:rsid w:val="00B40143"/>
    <w:rsid w:val="00B4096D"/>
    <w:rsid w:val="00B414E4"/>
    <w:rsid w:val="00B449E8"/>
    <w:rsid w:val="00B47370"/>
    <w:rsid w:val="00B50FD2"/>
    <w:rsid w:val="00B52FFC"/>
    <w:rsid w:val="00B55280"/>
    <w:rsid w:val="00B55667"/>
    <w:rsid w:val="00B55C7B"/>
    <w:rsid w:val="00B579C2"/>
    <w:rsid w:val="00B579E7"/>
    <w:rsid w:val="00B61520"/>
    <w:rsid w:val="00B65135"/>
    <w:rsid w:val="00B65B94"/>
    <w:rsid w:val="00B66329"/>
    <w:rsid w:val="00B66460"/>
    <w:rsid w:val="00B66FF4"/>
    <w:rsid w:val="00B67681"/>
    <w:rsid w:val="00B73A64"/>
    <w:rsid w:val="00B73DD8"/>
    <w:rsid w:val="00B74327"/>
    <w:rsid w:val="00B75841"/>
    <w:rsid w:val="00B80E18"/>
    <w:rsid w:val="00B81BD6"/>
    <w:rsid w:val="00B83633"/>
    <w:rsid w:val="00B911B2"/>
    <w:rsid w:val="00BA0719"/>
    <w:rsid w:val="00BA0A6F"/>
    <w:rsid w:val="00BA1646"/>
    <w:rsid w:val="00BA3131"/>
    <w:rsid w:val="00BA4FDA"/>
    <w:rsid w:val="00BA60FF"/>
    <w:rsid w:val="00BB132A"/>
    <w:rsid w:val="00BB5ABD"/>
    <w:rsid w:val="00BB689D"/>
    <w:rsid w:val="00BB7CB2"/>
    <w:rsid w:val="00BC0E6B"/>
    <w:rsid w:val="00BC2D91"/>
    <w:rsid w:val="00BC618F"/>
    <w:rsid w:val="00BC7B66"/>
    <w:rsid w:val="00BD26EA"/>
    <w:rsid w:val="00BD47FE"/>
    <w:rsid w:val="00BD66D8"/>
    <w:rsid w:val="00BD7973"/>
    <w:rsid w:val="00BE1830"/>
    <w:rsid w:val="00BE185C"/>
    <w:rsid w:val="00BE2D18"/>
    <w:rsid w:val="00BE37A1"/>
    <w:rsid w:val="00BE49DC"/>
    <w:rsid w:val="00BE6FA6"/>
    <w:rsid w:val="00BF0394"/>
    <w:rsid w:val="00BF106B"/>
    <w:rsid w:val="00BF276F"/>
    <w:rsid w:val="00BF5A78"/>
    <w:rsid w:val="00C000A1"/>
    <w:rsid w:val="00C00C05"/>
    <w:rsid w:val="00C03F25"/>
    <w:rsid w:val="00C04B3A"/>
    <w:rsid w:val="00C05C4A"/>
    <w:rsid w:val="00C06C11"/>
    <w:rsid w:val="00C0732E"/>
    <w:rsid w:val="00C111A0"/>
    <w:rsid w:val="00C11714"/>
    <w:rsid w:val="00C15053"/>
    <w:rsid w:val="00C31AD5"/>
    <w:rsid w:val="00C37817"/>
    <w:rsid w:val="00C40399"/>
    <w:rsid w:val="00C40D2B"/>
    <w:rsid w:val="00C43496"/>
    <w:rsid w:val="00C43947"/>
    <w:rsid w:val="00C43A1F"/>
    <w:rsid w:val="00C44CF6"/>
    <w:rsid w:val="00C45EFA"/>
    <w:rsid w:val="00C47756"/>
    <w:rsid w:val="00C50268"/>
    <w:rsid w:val="00C53EB9"/>
    <w:rsid w:val="00C544C4"/>
    <w:rsid w:val="00C549CE"/>
    <w:rsid w:val="00C63E7E"/>
    <w:rsid w:val="00C665A1"/>
    <w:rsid w:val="00C743D1"/>
    <w:rsid w:val="00C749D0"/>
    <w:rsid w:val="00C805E7"/>
    <w:rsid w:val="00C81E9E"/>
    <w:rsid w:val="00C823E4"/>
    <w:rsid w:val="00C856BD"/>
    <w:rsid w:val="00C85A79"/>
    <w:rsid w:val="00C9475F"/>
    <w:rsid w:val="00C94BA2"/>
    <w:rsid w:val="00C95EAC"/>
    <w:rsid w:val="00CA1028"/>
    <w:rsid w:val="00CA130E"/>
    <w:rsid w:val="00CA2AA4"/>
    <w:rsid w:val="00CA3839"/>
    <w:rsid w:val="00CA6A14"/>
    <w:rsid w:val="00CB38CF"/>
    <w:rsid w:val="00CB521B"/>
    <w:rsid w:val="00CC1C1C"/>
    <w:rsid w:val="00CC6769"/>
    <w:rsid w:val="00CC7086"/>
    <w:rsid w:val="00CD0E44"/>
    <w:rsid w:val="00CD29C4"/>
    <w:rsid w:val="00CD3F31"/>
    <w:rsid w:val="00CE5EF1"/>
    <w:rsid w:val="00CE732E"/>
    <w:rsid w:val="00CF4E2C"/>
    <w:rsid w:val="00CF5562"/>
    <w:rsid w:val="00CF5637"/>
    <w:rsid w:val="00CF72AC"/>
    <w:rsid w:val="00D0115A"/>
    <w:rsid w:val="00D10A76"/>
    <w:rsid w:val="00D12BB7"/>
    <w:rsid w:val="00D13C07"/>
    <w:rsid w:val="00D1525E"/>
    <w:rsid w:val="00D15492"/>
    <w:rsid w:val="00D305B9"/>
    <w:rsid w:val="00D34AD0"/>
    <w:rsid w:val="00D375C1"/>
    <w:rsid w:val="00D409C5"/>
    <w:rsid w:val="00D42C62"/>
    <w:rsid w:val="00D4352E"/>
    <w:rsid w:val="00D46AA3"/>
    <w:rsid w:val="00D5427C"/>
    <w:rsid w:val="00D64A63"/>
    <w:rsid w:val="00D660C8"/>
    <w:rsid w:val="00D70C42"/>
    <w:rsid w:val="00D70E3E"/>
    <w:rsid w:val="00D75838"/>
    <w:rsid w:val="00D81906"/>
    <w:rsid w:val="00D82E88"/>
    <w:rsid w:val="00D84475"/>
    <w:rsid w:val="00D85DAD"/>
    <w:rsid w:val="00D90C96"/>
    <w:rsid w:val="00D916B0"/>
    <w:rsid w:val="00D934C7"/>
    <w:rsid w:val="00D9474A"/>
    <w:rsid w:val="00D94782"/>
    <w:rsid w:val="00D955F7"/>
    <w:rsid w:val="00D95D71"/>
    <w:rsid w:val="00DA21EE"/>
    <w:rsid w:val="00DA5BA5"/>
    <w:rsid w:val="00DA6F4B"/>
    <w:rsid w:val="00DA709E"/>
    <w:rsid w:val="00DB0301"/>
    <w:rsid w:val="00DB1E36"/>
    <w:rsid w:val="00DB2C7F"/>
    <w:rsid w:val="00DB2E18"/>
    <w:rsid w:val="00DB4761"/>
    <w:rsid w:val="00DB4D43"/>
    <w:rsid w:val="00DB7A1F"/>
    <w:rsid w:val="00DC29B2"/>
    <w:rsid w:val="00DC55C9"/>
    <w:rsid w:val="00DC6EC6"/>
    <w:rsid w:val="00DC7700"/>
    <w:rsid w:val="00DD0452"/>
    <w:rsid w:val="00DD2710"/>
    <w:rsid w:val="00DD3198"/>
    <w:rsid w:val="00DD3235"/>
    <w:rsid w:val="00DD3C86"/>
    <w:rsid w:val="00DD3F17"/>
    <w:rsid w:val="00DD42E7"/>
    <w:rsid w:val="00DD4B97"/>
    <w:rsid w:val="00DE2600"/>
    <w:rsid w:val="00DF013A"/>
    <w:rsid w:val="00DF150A"/>
    <w:rsid w:val="00DF46B0"/>
    <w:rsid w:val="00E01742"/>
    <w:rsid w:val="00E02474"/>
    <w:rsid w:val="00E0263A"/>
    <w:rsid w:val="00E03E01"/>
    <w:rsid w:val="00E10E9A"/>
    <w:rsid w:val="00E111C8"/>
    <w:rsid w:val="00E115B5"/>
    <w:rsid w:val="00E15140"/>
    <w:rsid w:val="00E22628"/>
    <w:rsid w:val="00E24434"/>
    <w:rsid w:val="00E24D50"/>
    <w:rsid w:val="00E2507C"/>
    <w:rsid w:val="00E25C58"/>
    <w:rsid w:val="00E33996"/>
    <w:rsid w:val="00E35E71"/>
    <w:rsid w:val="00E360D0"/>
    <w:rsid w:val="00E36F27"/>
    <w:rsid w:val="00E45F62"/>
    <w:rsid w:val="00E47C5F"/>
    <w:rsid w:val="00E47F82"/>
    <w:rsid w:val="00E5204B"/>
    <w:rsid w:val="00E520C8"/>
    <w:rsid w:val="00E539F8"/>
    <w:rsid w:val="00E57BC8"/>
    <w:rsid w:val="00E60323"/>
    <w:rsid w:val="00E6648E"/>
    <w:rsid w:val="00E67485"/>
    <w:rsid w:val="00E7286E"/>
    <w:rsid w:val="00E84B13"/>
    <w:rsid w:val="00E84CF9"/>
    <w:rsid w:val="00E87F87"/>
    <w:rsid w:val="00E910B3"/>
    <w:rsid w:val="00E932B2"/>
    <w:rsid w:val="00EA4D9F"/>
    <w:rsid w:val="00EA7194"/>
    <w:rsid w:val="00EC0972"/>
    <w:rsid w:val="00EC0EF9"/>
    <w:rsid w:val="00EC34E4"/>
    <w:rsid w:val="00EC47B5"/>
    <w:rsid w:val="00EC50B5"/>
    <w:rsid w:val="00ED1148"/>
    <w:rsid w:val="00ED1B4C"/>
    <w:rsid w:val="00ED525B"/>
    <w:rsid w:val="00ED78CB"/>
    <w:rsid w:val="00EE15AF"/>
    <w:rsid w:val="00EE19A1"/>
    <w:rsid w:val="00EE3521"/>
    <w:rsid w:val="00EE436E"/>
    <w:rsid w:val="00EE462C"/>
    <w:rsid w:val="00EE5E47"/>
    <w:rsid w:val="00EF1440"/>
    <w:rsid w:val="00EF28A9"/>
    <w:rsid w:val="00EF478B"/>
    <w:rsid w:val="00EF4869"/>
    <w:rsid w:val="00EF53D5"/>
    <w:rsid w:val="00EF5A10"/>
    <w:rsid w:val="00EF605A"/>
    <w:rsid w:val="00EF67E4"/>
    <w:rsid w:val="00EF6C34"/>
    <w:rsid w:val="00EF74E7"/>
    <w:rsid w:val="00F0333C"/>
    <w:rsid w:val="00F04CEA"/>
    <w:rsid w:val="00F05BF6"/>
    <w:rsid w:val="00F05C9C"/>
    <w:rsid w:val="00F05D16"/>
    <w:rsid w:val="00F06596"/>
    <w:rsid w:val="00F06FFE"/>
    <w:rsid w:val="00F07CDF"/>
    <w:rsid w:val="00F106D2"/>
    <w:rsid w:val="00F15C8D"/>
    <w:rsid w:val="00F171D8"/>
    <w:rsid w:val="00F20E23"/>
    <w:rsid w:val="00F210E8"/>
    <w:rsid w:val="00F2298A"/>
    <w:rsid w:val="00F23633"/>
    <w:rsid w:val="00F250EA"/>
    <w:rsid w:val="00F300E2"/>
    <w:rsid w:val="00F30AE2"/>
    <w:rsid w:val="00F33125"/>
    <w:rsid w:val="00F35C03"/>
    <w:rsid w:val="00F35DDF"/>
    <w:rsid w:val="00F43C0B"/>
    <w:rsid w:val="00F53CD9"/>
    <w:rsid w:val="00F54F81"/>
    <w:rsid w:val="00F555BA"/>
    <w:rsid w:val="00F578B9"/>
    <w:rsid w:val="00F60238"/>
    <w:rsid w:val="00F60C03"/>
    <w:rsid w:val="00F64E37"/>
    <w:rsid w:val="00F666FB"/>
    <w:rsid w:val="00F6736E"/>
    <w:rsid w:val="00F72580"/>
    <w:rsid w:val="00F736B3"/>
    <w:rsid w:val="00F7533B"/>
    <w:rsid w:val="00F75BE3"/>
    <w:rsid w:val="00F75BF7"/>
    <w:rsid w:val="00F76C12"/>
    <w:rsid w:val="00F800F9"/>
    <w:rsid w:val="00F83D26"/>
    <w:rsid w:val="00F84541"/>
    <w:rsid w:val="00F92AC4"/>
    <w:rsid w:val="00F92D01"/>
    <w:rsid w:val="00F97DB6"/>
    <w:rsid w:val="00FA0AE6"/>
    <w:rsid w:val="00FA312A"/>
    <w:rsid w:val="00FB162F"/>
    <w:rsid w:val="00FB219F"/>
    <w:rsid w:val="00FB314A"/>
    <w:rsid w:val="00FB38D3"/>
    <w:rsid w:val="00FB457C"/>
    <w:rsid w:val="00FB4AC8"/>
    <w:rsid w:val="00FC26A7"/>
    <w:rsid w:val="00FC469A"/>
    <w:rsid w:val="00FE00BA"/>
    <w:rsid w:val="00FE22AC"/>
    <w:rsid w:val="00FE35EC"/>
    <w:rsid w:val="00FE397F"/>
    <w:rsid w:val="00FF1950"/>
    <w:rsid w:val="00FF1DFB"/>
    <w:rsid w:val="00FF2D45"/>
    <w:rsid w:val="00FF3C78"/>
    <w:rsid w:val="00FF4386"/>
    <w:rsid w:val="1B8E9BB7"/>
    <w:rsid w:val="2490EB2C"/>
    <w:rsid w:val="5D8A0D45"/>
    <w:rsid w:val="611E2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37CA786"/>
  <w15:docId w15:val="{8773E1D2-EFF6-4007-900A-A2B16AD4A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09"/>
    <w:pPr>
      <w:spacing w:after="200" w:line="276" w:lineRule="auto"/>
    </w:pPr>
    <w:rPr>
      <w:sz w:val="22"/>
      <w:szCs w:val="22"/>
      <w:lang w:eastAsia="en-US"/>
    </w:rPr>
  </w:style>
  <w:style w:type="paragraph" w:styleId="Titre1">
    <w:name w:val="heading 1"/>
    <w:basedOn w:val="Normal"/>
    <w:next w:val="Normal"/>
    <w:link w:val="Titre1Car"/>
    <w:uiPriority w:val="9"/>
    <w:qFormat/>
    <w:rsid w:val="00BD26E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4C4B19"/>
    <w:pPr>
      <w:keepNext/>
      <w:keepLines/>
      <w:tabs>
        <w:tab w:val="left" w:pos="1701"/>
        <w:tab w:val="center" w:pos="4536"/>
        <w:tab w:val="right" w:pos="9072"/>
      </w:tabs>
      <w:spacing w:after="0" w:line="240" w:lineRule="auto"/>
      <w:jc w:val="both"/>
      <w:outlineLvl w:val="1"/>
    </w:pPr>
    <w:rPr>
      <w:rFonts w:ascii="Century Gothic" w:eastAsia="Times New Roman" w:hAnsi="Century Gothic"/>
      <w:b/>
      <w:bCs/>
      <w:i/>
      <w:caps/>
      <w:color w:val="262626"/>
      <w:sz w:val="40"/>
      <w:szCs w:val="26"/>
    </w:rPr>
  </w:style>
  <w:style w:type="paragraph" w:styleId="Titre4">
    <w:name w:val="heading 4"/>
    <w:basedOn w:val="Normal"/>
    <w:next w:val="Normal"/>
    <w:link w:val="Titre4Car"/>
    <w:uiPriority w:val="9"/>
    <w:unhideWhenUsed/>
    <w:qFormat/>
    <w:rsid w:val="0001550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6A66"/>
    <w:pPr>
      <w:tabs>
        <w:tab w:val="center" w:pos="4536"/>
        <w:tab w:val="right" w:pos="9072"/>
      </w:tabs>
    </w:pPr>
  </w:style>
  <w:style w:type="character" w:customStyle="1" w:styleId="En-tteCar">
    <w:name w:val="En-tête Car"/>
    <w:link w:val="En-tte"/>
    <w:uiPriority w:val="99"/>
    <w:rsid w:val="00796A66"/>
    <w:rPr>
      <w:sz w:val="22"/>
      <w:szCs w:val="22"/>
      <w:lang w:eastAsia="en-US"/>
    </w:rPr>
  </w:style>
  <w:style w:type="paragraph" w:styleId="Pieddepage">
    <w:name w:val="footer"/>
    <w:basedOn w:val="Normal"/>
    <w:link w:val="PieddepageCar"/>
    <w:uiPriority w:val="99"/>
    <w:unhideWhenUsed/>
    <w:rsid w:val="00796A66"/>
    <w:pPr>
      <w:tabs>
        <w:tab w:val="center" w:pos="4536"/>
        <w:tab w:val="right" w:pos="9072"/>
      </w:tabs>
    </w:pPr>
  </w:style>
  <w:style w:type="character" w:customStyle="1" w:styleId="PieddepageCar">
    <w:name w:val="Pied de page Car"/>
    <w:link w:val="Pieddepage"/>
    <w:uiPriority w:val="99"/>
    <w:rsid w:val="00796A66"/>
    <w:rPr>
      <w:sz w:val="22"/>
      <w:szCs w:val="22"/>
      <w:lang w:eastAsia="en-US"/>
    </w:rPr>
  </w:style>
  <w:style w:type="paragraph" w:customStyle="1" w:styleId="FSE-En-tte">
    <w:name w:val="FSE-En-tête"/>
    <w:basedOn w:val="En-tte"/>
    <w:autoRedefine/>
    <w:qFormat/>
    <w:rsid w:val="00796A66"/>
    <w:pPr>
      <w:pBdr>
        <w:bottom w:val="single" w:sz="8" w:space="4" w:color="595959"/>
      </w:pBdr>
      <w:spacing w:after="120" w:line="240" w:lineRule="auto"/>
      <w:jc w:val="both"/>
    </w:pPr>
    <w:rPr>
      <w:rFonts w:ascii="Gulim" w:hAnsi="Gulim"/>
      <w:color w:val="943634"/>
      <w:sz w:val="20"/>
    </w:rPr>
  </w:style>
  <w:style w:type="character" w:customStyle="1" w:styleId="Titre2Car">
    <w:name w:val="Titre 2 Car"/>
    <w:link w:val="Titre2"/>
    <w:uiPriority w:val="9"/>
    <w:rsid w:val="004C4B19"/>
    <w:rPr>
      <w:rFonts w:ascii="Century Gothic" w:eastAsia="Times New Roman" w:hAnsi="Century Gothic"/>
      <w:b/>
      <w:bCs/>
      <w:i/>
      <w:caps/>
      <w:color w:val="262626"/>
      <w:sz w:val="40"/>
      <w:szCs w:val="26"/>
      <w:lang w:eastAsia="en-US"/>
    </w:rPr>
  </w:style>
  <w:style w:type="paragraph" w:customStyle="1" w:styleId="FSE-Sous-titresniv2Fiches">
    <w:name w:val="FSE-Sous-titres niv2 Fiches"/>
    <w:basedOn w:val="Paragraphedeliste"/>
    <w:qFormat/>
    <w:rsid w:val="006435B1"/>
    <w:pPr>
      <w:spacing w:before="360" w:after="240" w:line="240" w:lineRule="auto"/>
      <w:ind w:left="0"/>
      <w:contextualSpacing/>
      <w:jc w:val="both"/>
    </w:pPr>
    <w:rPr>
      <w:rFonts w:ascii="Franklin Gothic Book" w:hAnsi="Franklin Gothic Book"/>
      <w:b/>
      <w:i/>
      <w:color w:val="0070C0"/>
      <w:sz w:val="32"/>
      <w:szCs w:val="28"/>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796A66"/>
    <w:pPr>
      <w:ind w:left="708"/>
    </w:pPr>
  </w:style>
  <w:style w:type="paragraph" w:customStyle="1" w:styleId="FSE-Modedemploi">
    <w:name w:val="FSE- Mode d'emploi"/>
    <w:basedOn w:val="Normal"/>
    <w:qFormat/>
    <w:rsid w:val="00C544C4"/>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hAnsi="Franklin Gothic Book"/>
      <w:sz w:val="20"/>
    </w:rPr>
  </w:style>
  <w:style w:type="paragraph" w:customStyle="1" w:styleId="FSE-Normal">
    <w:name w:val="FSE-Normal"/>
    <w:basedOn w:val="Normal"/>
    <w:link w:val="FSE-NormalCar"/>
    <w:qFormat/>
    <w:rsid w:val="00796A66"/>
    <w:pPr>
      <w:shd w:val="clear" w:color="auto" w:fill="FFFFFF"/>
      <w:spacing w:before="60" w:after="60" w:line="240" w:lineRule="auto"/>
      <w:jc w:val="both"/>
    </w:pPr>
    <w:rPr>
      <w:rFonts w:ascii="Verdana" w:hAnsi="Verdana"/>
      <w:color w:val="404040"/>
      <w:sz w:val="16"/>
    </w:rPr>
  </w:style>
  <w:style w:type="character" w:styleId="Marquedecommentaire">
    <w:name w:val="annotation reference"/>
    <w:uiPriority w:val="99"/>
    <w:semiHidden/>
    <w:unhideWhenUsed/>
    <w:rsid w:val="00291700"/>
    <w:rPr>
      <w:sz w:val="16"/>
      <w:szCs w:val="16"/>
    </w:rPr>
  </w:style>
  <w:style w:type="paragraph" w:styleId="Commentaire">
    <w:name w:val="annotation text"/>
    <w:basedOn w:val="Normal"/>
    <w:link w:val="CommentaireCar"/>
    <w:uiPriority w:val="99"/>
    <w:unhideWhenUsed/>
    <w:rsid w:val="00291700"/>
    <w:rPr>
      <w:sz w:val="20"/>
      <w:szCs w:val="20"/>
    </w:rPr>
  </w:style>
  <w:style w:type="character" w:customStyle="1" w:styleId="CommentaireCar">
    <w:name w:val="Commentaire Car"/>
    <w:link w:val="Commentaire"/>
    <w:uiPriority w:val="99"/>
    <w:rsid w:val="00291700"/>
    <w:rPr>
      <w:lang w:eastAsia="en-US"/>
    </w:rPr>
  </w:style>
  <w:style w:type="paragraph" w:styleId="Objetducommentaire">
    <w:name w:val="annotation subject"/>
    <w:basedOn w:val="Commentaire"/>
    <w:next w:val="Commentaire"/>
    <w:link w:val="ObjetducommentaireCar"/>
    <w:uiPriority w:val="99"/>
    <w:semiHidden/>
    <w:unhideWhenUsed/>
    <w:rsid w:val="00291700"/>
    <w:rPr>
      <w:b/>
      <w:bCs/>
    </w:rPr>
  </w:style>
  <w:style w:type="character" w:customStyle="1" w:styleId="ObjetducommentaireCar">
    <w:name w:val="Objet du commentaire Car"/>
    <w:link w:val="Objetducommentaire"/>
    <w:uiPriority w:val="99"/>
    <w:semiHidden/>
    <w:rsid w:val="00291700"/>
    <w:rPr>
      <w:b/>
      <w:bCs/>
      <w:lang w:eastAsia="en-US"/>
    </w:rPr>
  </w:style>
  <w:style w:type="paragraph" w:styleId="Textedebulles">
    <w:name w:val="Balloon Text"/>
    <w:basedOn w:val="Normal"/>
    <w:link w:val="TextedebullesCar"/>
    <w:uiPriority w:val="99"/>
    <w:semiHidden/>
    <w:unhideWhenUsed/>
    <w:rsid w:val="0029170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91700"/>
    <w:rPr>
      <w:rFonts w:ascii="Tahoma" w:hAnsi="Tahoma" w:cs="Tahoma"/>
      <w:sz w:val="16"/>
      <w:szCs w:val="16"/>
      <w:lang w:eastAsia="en-US"/>
    </w:rPr>
  </w:style>
  <w:style w:type="table" w:styleId="Grilledutableau">
    <w:name w:val="Table Grid"/>
    <w:basedOn w:val="TableauNormal"/>
    <w:uiPriority w:val="59"/>
    <w:rsid w:val="003C6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Fichelistedroitetableau">
    <w:name w:val="FSE-Fiche liste droite tableau"/>
    <w:basedOn w:val="Paragraphedeliste"/>
    <w:qFormat/>
    <w:rsid w:val="003C65E5"/>
    <w:pPr>
      <w:numPr>
        <w:numId w:val="1"/>
      </w:numPr>
      <w:spacing w:before="120" w:after="120" w:line="240" w:lineRule="auto"/>
      <w:jc w:val="both"/>
    </w:pPr>
    <w:rPr>
      <w:rFonts w:ascii="Verdana" w:hAnsi="Verdana" w:cs="Calibri"/>
      <w:color w:val="595959"/>
      <w:sz w:val="16"/>
      <w:szCs w:val="20"/>
    </w:rPr>
  </w:style>
  <w:style w:type="paragraph" w:customStyle="1" w:styleId="FSE-Titretableaugauche">
    <w:name w:val="FSE-Titre tableau gauche"/>
    <w:basedOn w:val="Normal"/>
    <w:qFormat/>
    <w:rsid w:val="003C65E5"/>
    <w:pPr>
      <w:spacing w:before="120" w:after="120" w:line="240" w:lineRule="auto"/>
      <w:jc w:val="center"/>
    </w:pPr>
    <w:rPr>
      <w:rFonts w:ascii="Verdana" w:eastAsia="Times New Roman" w:hAnsi="Verdana"/>
      <w:b/>
      <w:bCs/>
      <w:i/>
      <w:iCs/>
      <w:color w:val="595959"/>
      <w:sz w:val="16"/>
      <w:szCs w:val="20"/>
    </w:rPr>
  </w:style>
  <w:style w:type="paragraph" w:customStyle="1" w:styleId="Textesansencadr">
    <w:name w:val="Texte sans encadré"/>
    <w:basedOn w:val="Normal"/>
    <w:link w:val="TextesansencadrCar"/>
    <w:qFormat/>
    <w:rsid w:val="00F54F81"/>
    <w:pPr>
      <w:shd w:val="clear" w:color="auto" w:fill="FFFFFF"/>
      <w:spacing w:before="60" w:after="360" w:line="240" w:lineRule="auto"/>
      <w:jc w:val="both"/>
    </w:pPr>
    <w:rPr>
      <w:rFonts w:ascii="Franklin Gothic Book" w:hAnsi="Franklin Gothic Book"/>
      <w:color w:val="404040"/>
      <w:sz w:val="18"/>
      <w:szCs w:val="16"/>
    </w:rPr>
  </w:style>
  <w:style w:type="paragraph" w:customStyle="1" w:styleId="texteavecbulletpoint">
    <w:name w:val="texte avec bulletpoint"/>
    <w:basedOn w:val="FSE-Normal"/>
    <w:link w:val="texteavecbulletpointCar"/>
    <w:qFormat/>
    <w:rsid w:val="006435B1"/>
    <w:pPr>
      <w:numPr>
        <w:numId w:val="2"/>
      </w:numPr>
    </w:pPr>
    <w:rPr>
      <w:rFonts w:ascii="Franklin Gothic Book" w:hAnsi="Franklin Gothic Book"/>
      <w:sz w:val="20"/>
    </w:rPr>
  </w:style>
  <w:style w:type="character" w:customStyle="1" w:styleId="TextesansencadrCar">
    <w:name w:val="Texte sans encadré Car"/>
    <w:link w:val="Textesansencadr"/>
    <w:rsid w:val="00F54F81"/>
    <w:rPr>
      <w:rFonts w:ascii="Franklin Gothic Book" w:hAnsi="Franklin Gothic Book"/>
      <w:color w:val="404040"/>
      <w:sz w:val="18"/>
      <w:szCs w:val="16"/>
      <w:shd w:val="clear" w:color="auto" w:fill="FFFFFF"/>
      <w:lang w:eastAsia="en-US"/>
    </w:rPr>
  </w:style>
  <w:style w:type="paragraph" w:customStyle="1" w:styleId="Titre1police12">
    <w:name w:val="Titre 1 police 12"/>
    <w:basedOn w:val="Textesansencadr"/>
    <w:link w:val="Titre1police12Car"/>
    <w:qFormat/>
    <w:rsid w:val="00BA0A6F"/>
    <w:pPr>
      <w:numPr>
        <w:numId w:val="3"/>
      </w:numPr>
    </w:pPr>
    <w:rPr>
      <w:sz w:val="24"/>
    </w:rPr>
  </w:style>
  <w:style w:type="character" w:customStyle="1" w:styleId="FSE-NormalCar">
    <w:name w:val="FSE-Normal Car"/>
    <w:link w:val="FSE-Normal"/>
    <w:rsid w:val="00187B2C"/>
    <w:rPr>
      <w:rFonts w:ascii="Verdana" w:hAnsi="Verdana"/>
      <w:color w:val="404040"/>
      <w:sz w:val="16"/>
      <w:szCs w:val="22"/>
      <w:shd w:val="clear" w:color="auto" w:fill="FFFFFF"/>
      <w:lang w:eastAsia="en-US"/>
    </w:rPr>
  </w:style>
  <w:style w:type="character" w:customStyle="1" w:styleId="texteavecbulletpointCar">
    <w:name w:val="texte avec bulletpoint Car"/>
    <w:link w:val="texteavecbulletpoint"/>
    <w:rsid w:val="006435B1"/>
    <w:rPr>
      <w:rFonts w:ascii="Franklin Gothic Book" w:hAnsi="Franklin Gothic Book"/>
      <w:color w:val="404040"/>
      <w:szCs w:val="22"/>
      <w:shd w:val="clear" w:color="auto" w:fill="FFFFFF"/>
      <w:lang w:eastAsia="en-US"/>
    </w:rPr>
  </w:style>
  <w:style w:type="paragraph" w:customStyle="1" w:styleId="Titre2police11">
    <w:name w:val="Titre 2 police 11"/>
    <w:basedOn w:val="Textesansencadr"/>
    <w:link w:val="Titre2police11Car"/>
    <w:qFormat/>
    <w:rsid w:val="00F54F81"/>
    <w:pPr>
      <w:numPr>
        <w:numId w:val="4"/>
      </w:numPr>
    </w:pPr>
    <w:rPr>
      <w:sz w:val="22"/>
    </w:rPr>
  </w:style>
  <w:style w:type="character" w:customStyle="1" w:styleId="Titre1police12Car">
    <w:name w:val="Titre 1 police 12 Car"/>
    <w:link w:val="Titre1police12"/>
    <w:rsid w:val="00BA0A6F"/>
    <w:rPr>
      <w:rFonts w:ascii="Franklin Gothic Book" w:hAnsi="Franklin Gothic Book"/>
      <w:color w:val="404040"/>
      <w:sz w:val="24"/>
      <w:szCs w:val="16"/>
      <w:shd w:val="clear" w:color="auto" w:fill="FFFFFF"/>
      <w:lang w:eastAsia="en-US"/>
    </w:rPr>
  </w:style>
  <w:style w:type="paragraph" w:customStyle="1" w:styleId="Titre3police10">
    <w:name w:val="Titre 3 police 10"/>
    <w:basedOn w:val="Textesansencadr"/>
    <w:link w:val="Titre3police10Car"/>
    <w:qFormat/>
    <w:rsid w:val="00F54F81"/>
    <w:pPr>
      <w:numPr>
        <w:numId w:val="5"/>
      </w:numPr>
    </w:pPr>
    <w:rPr>
      <w:sz w:val="20"/>
    </w:rPr>
  </w:style>
  <w:style w:type="character" w:customStyle="1" w:styleId="Titre2police11Car">
    <w:name w:val="Titre 2 police 11 Car"/>
    <w:link w:val="Titre2police11"/>
    <w:rsid w:val="00F54F81"/>
    <w:rPr>
      <w:rFonts w:ascii="Franklin Gothic Book" w:hAnsi="Franklin Gothic Book"/>
      <w:color w:val="404040"/>
      <w:sz w:val="22"/>
      <w:szCs w:val="16"/>
      <w:shd w:val="clear" w:color="auto" w:fill="FFFFFF"/>
      <w:lang w:eastAsia="en-US"/>
    </w:rPr>
  </w:style>
  <w:style w:type="paragraph" w:customStyle="1" w:styleId="Titre4police9">
    <w:name w:val="Titre 4 police 9"/>
    <w:basedOn w:val="Textesansencadr"/>
    <w:link w:val="Titre4police9Car"/>
    <w:qFormat/>
    <w:rsid w:val="00893F7A"/>
    <w:pPr>
      <w:numPr>
        <w:numId w:val="6"/>
      </w:numPr>
    </w:pPr>
  </w:style>
  <w:style w:type="character" w:customStyle="1" w:styleId="Titre3police10Car">
    <w:name w:val="Titre 3 police 10 Car"/>
    <w:basedOn w:val="TextesansencadrCar"/>
    <w:link w:val="Titre3police10"/>
    <w:rsid w:val="00F54F81"/>
    <w:rPr>
      <w:rFonts w:ascii="Franklin Gothic Book" w:hAnsi="Franklin Gothic Book"/>
      <w:color w:val="404040"/>
      <w:sz w:val="18"/>
      <w:szCs w:val="16"/>
      <w:shd w:val="clear" w:color="auto" w:fill="FFFFFF"/>
      <w:lang w:eastAsia="en-US"/>
    </w:rPr>
  </w:style>
  <w:style w:type="paragraph" w:customStyle="1" w:styleId="Style1">
    <w:name w:val="Style1"/>
    <w:basedOn w:val="Titre2"/>
    <w:link w:val="Style1Car"/>
    <w:qFormat/>
    <w:rsid w:val="00D82E88"/>
    <w:pPr>
      <w:pBdr>
        <w:top w:val="single" w:sz="24" w:space="1" w:color="002060"/>
        <w:left w:val="single" w:sz="24" w:space="4" w:color="002060"/>
        <w:bottom w:val="single" w:sz="24" w:space="1" w:color="002060"/>
        <w:right w:val="single" w:sz="24" w:space="4" w:color="002060"/>
      </w:pBdr>
      <w:shd w:val="clear" w:color="auto" w:fill="00B0F0"/>
      <w:jc w:val="center"/>
    </w:pPr>
    <w:rPr>
      <w:color w:val="FFFFFF"/>
    </w:rPr>
  </w:style>
  <w:style w:type="character" w:customStyle="1" w:styleId="Titre4police9Car">
    <w:name w:val="Titre 4 police 9 Car"/>
    <w:basedOn w:val="TextesansencadrCar"/>
    <w:link w:val="Titre4police9"/>
    <w:rsid w:val="00893F7A"/>
    <w:rPr>
      <w:rFonts w:ascii="Franklin Gothic Book" w:hAnsi="Franklin Gothic Book"/>
      <w:color w:val="404040"/>
      <w:sz w:val="18"/>
      <w:szCs w:val="16"/>
      <w:shd w:val="clear" w:color="auto" w:fill="FFFFFF"/>
      <w:lang w:eastAsia="en-US"/>
    </w:rPr>
  </w:style>
  <w:style w:type="character" w:styleId="Lienhypertexte">
    <w:name w:val="Hyperlink"/>
    <w:uiPriority w:val="99"/>
    <w:unhideWhenUsed/>
    <w:rsid w:val="00C85A79"/>
    <w:rPr>
      <w:color w:val="0000FF"/>
      <w:u w:val="single"/>
    </w:rPr>
  </w:style>
  <w:style w:type="character" w:customStyle="1" w:styleId="Style1Car">
    <w:name w:val="Style1 Car"/>
    <w:link w:val="Style1"/>
    <w:rsid w:val="00D82E88"/>
    <w:rPr>
      <w:rFonts w:ascii="Century Gothic" w:eastAsia="Times New Roman" w:hAnsi="Century Gothic"/>
      <w:b/>
      <w:bCs/>
      <w:i/>
      <w:caps/>
      <w:color w:val="FFFFFF"/>
      <w:sz w:val="40"/>
      <w:szCs w:val="26"/>
      <w:shd w:val="clear" w:color="auto" w:fill="00B0F0"/>
      <w:lang w:eastAsia="en-US"/>
    </w:rPr>
  </w:style>
  <w:style w:type="character" w:customStyle="1" w:styleId="Titre1Car">
    <w:name w:val="Titre 1 Car"/>
    <w:link w:val="Titre1"/>
    <w:uiPriority w:val="9"/>
    <w:rsid w:val="00BD26EA"/>
    <w:rPr>
      <w:rFonts w:ascii="Cambria" w:eastAsia="Times New Roman" w:hAnsi="Cambria" w:cs="Times New Roman"/>
      <w:b/>
      <w:bCs/>
      <w:kern w:val="32"/>
      <w:sz w:val="32"/>
      <w:szCs w:val="32"/>
      <w:lang w:eastAsia="en-US"/>
    </w:rPr>
  </w:style>
  <w:style w:type="character" w:styleId="Lienhypertextesuivivisit">
    <w:name w:val="FollowedHyperlink"/>
    <w:uiPriority w:val="99"/>
    <w:semiHidden/>
    <w:unhideWhenUsed/>
    <w:rsid w:val="00091FFA"/>
    <w:rPr>
      <w:color w:val="800080"/>
      <w:u w:val="single"/>
    </w:rPr>
  </w:style>
  <w:style w:type="paragraph" w:customStyle="1" w:styleId="FSE-Fichelistegauchetableau">
    <w:name w:val="FSE-Fiche liste gauche tableau"/>
    <w:basedOn w:val="Paragraphedeliste"/>
    <w:qFormat/>
    <w:rsid w:val="00EF605A"/>
    <w:pPr>
      <w:spacing w:before="120" w:after="120" w:line="240" w:lineRule="auto"/>
      <w:ind w:left="357" w:hanging="357"/>
      <w:jc w:val="both"/>
    </w:pPr>
    <w:rPr>
      <w:rFonts w:ascii="Verdana" w:hAnsi="Verdana"/>
      <w:color w:val="595959"/>
      <w:sz w:val="16"/>
      <w:szCs w:val="20"/>
    </w:rPr>
  </w:style>
  <w:style w:type="character" w:styleId="Textedelespacerserv">
    <w:name w:val="Placeholder Text"/>
    <w:basedOn w:val="Policepardfaut"/>
    <w:uiPriority w:val="99"/>
    <w:semiHidden/>
    <w:rsid w:val="00FB162F"/>
    <w:rPr>
      <w:color w:val="808080"/>
    </w:rPr>
  </w:style>
  <w:style w:type="paragraph" w:styleId="Rvision">
    <w:name w:val="Revision"/>
    <w:hidden/>
    <w:uiPriority w:val="99"/>
    <w:semiHidden/>
    <w:rsid w:val="00C15053"/>
    <w:rPr>
      <w:sz w:val="22"/>
      <w:szCs w:val="22"/>
      <w:lang w:eastAsia="en-US"/>
    </w:rPr>
  </w:style>
  <w:style w:type="paragraph" w:customStyle="1" w:styleId="Default">
    <w:name w:val="Default"/>
    <w:rsid w:val="0030020D"/>
    <w:pPr>
      <w:autoSpaceDE w:val="0"/>
      <w:autoSpaceDN w:val="0"/>
      <w:adjustRightInd w:val="0"/>
    </w:pPr>
    <w:rPr>
      <w:rFonts w:cs="Calibri"/>
      <w:color w:val="000000"/>
      <w:sz w:val="24"/>
      <w:szCs w:val="24"/>
    </w:rPr>
  </w:style>
  <w:style w:type="character" w:styleId="Mentionnonrsolue">
    <w:name w:val="Unresolved Mention"/>
    <w:basedOn w:val="Policepardfaut"/>
    <w:uiPriority w:val="99"/>
    <w:semiHidden/>
    <w:unhideWhenUsed/>
    <w:rsid w:val="005B56D9"/>
    <w:rPr>
      <w:color w:val="605E5C"/>
      <w:shd w:val="clear" w:color="auto" w:fill="E1DFDD"/>
    </w:rPr>
  </w:style>
  <w:style w:type="paragraph" w:styleId="Notedebasdepage">
    <w:name w:val="footnote text"/>
    <w:basedOn w:val="Normal"/>
    <w:link w:val="NotedebasdepageCar"/>
    <w:uiPriority w:val="99"/>
    <w:semiHidden/>
    <w:unhideWhenUsed/>
    <w:rsid w:val="00714DCC"/>
    <w:rPr>
      <w:sz w:val="20"/>
      <w:szCs w:val="20"/>
    </w:rPr>
  </w:style>
  <w:style w:type="character" w:customStyle="1" w:styleId="NotedebasdepageCar">
    <w:name w:val="Note de bas de page Car"/>
    <w:basedOn w:val="Policepardfaut"/>
    <w:link w:val="Notedebasdepage"/>
    <w:uiPriority w:val="99"/>
    <w:semiHidden/>
    <w:rsid w:val="00714DCC"/>
    <w:rPr>
      <w:lang w:eastAsia="en-US"/>
    </w:rPr>
  </w:style>
  <w:style w:type="character" w:styleId="Appelnotedebasdep">
    <w:name w:val="footnote reference"/>
    <w:uiPriority w:val="99"/>
    <w:semiHidden/>
    <w:unhideWhenUsed/>
    <w:rsid w:val="00714DCC"/>
    <w:rPr>
      <w:vertAlign w:val="superscript"/>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50794C"/>
    <w:rPr>
      <w:sz w:val="22"/>
      <w:szCs w:val="22"/>
      <w:lang w:eastAsia="en-US"/>
    </w:rPr>
  </w:style>
  <w:style w:type="character" w:customStyle="1" w:styleId="normaltextrun">
    <w:name w:val="normaltextrun"/>
    <w:basedOn w:val="Policepardfaut"/>
    <w:rsid w:val="00A13779"/>
  </w:style>
  <w:style w:type="character" w:customStyle="1" w:styleId="eop">
    <w:name w:val="eop"/>
    <w:basedOn w:val="Policepardfaut"/>
    <w:rsid w:val="00A13779"/>
  </w:style>
  <w:style w:type="paragraph" w:customStyle="1" w:styleId="Standard">
    <w:name w:val="Standard"/>
    <w:rsid w:val="00904E94"/>
    <w:pPr>
      <w:tabs>
        <w:tab w:val="left" w:pos="708"/>
      </w:tabs>
      <w:suppressAutoHyphens/>
    </w:pPr>
    <w:rPr>
      <w:rFonts w:ascii="Times New Roman" w:eastAsia="Times New Roman" w:hAnsi="Times New Roman"/>
      <w:sz w:val="24"/>
      <w:szCs w:val="24"/>
    </w:rPr>
  </w:style>
  <w:style w:type="paragraph" w:styleId="NormalWeb">
    <w:name w:val="Normal (Web)"/>
    <w:basedOn w:val="Normal"/>
    <w:uiPriority w:val="99"/>
    <w:unhideWhenUsed/>
    <w:rsid w:val="00441B73"/>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uiPriority w:val="99"/>
    <w:semiHidden/>
    <w:unhideWhenUsed/>
    <w:rsid w:val="002851AB"/>
    <w:pPr>
      <w:spacing w:after="0" w:line="240" w:lineRule="auto"/>
    </w:pPr>
    <w:rPr>
      <w:sz w:val="20"/>
      <w:szCs w:val="20"/>
    </w:rPr>
  </w:style>
  <w:style w:type="character" w:customStyle="1" w:styleId="NotedefinCar">
    <w:name w:val="Note de fin Car"/>
    <w:basedOn w:val="Policepardfaut"/>
    <w:link w:val="Notedefin"/>
    <w:uiPriority w:val="99"/>
    <w:semiHidden/>
    <w:rsid w:val="002851AB"/>
    <w:rPr>
      <w:lang w:eastAsia="en-US"/>
    </w:rPr>
  </w:style>
  <w:style w:type="character" w:styleId="Appeldenotedefin">
    <w:name w:val="endnote reference"/>
    <w:basedOn w:val="Policepardfaut"/>
    <w:uiPriority w:val="99"/>
    <w:semiHidden/>
    <w:unhideWhenUsed/>
    <w:rsid w:val="002851AB"/>
    <w:rPr>
      <w:vertAlign w:val="superscript"/>
    </w:rPr>
  </w:style>
  <w:style w:type="character" w:customStyle="1" w:styleId="Titre4Car">
    <w:name w:val="Titre 4 Car"/>
    <w:basedOn w:val="Policepardfaut"/>
    <w:link w:val="Titre4"/>
    <w:uiPriority w:val="9"/>
    <w:rsid w:val="00015503"/>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7978">
      <w:bodyDiv w:val="1"/>
      <w:marLeft w:val="0"/>
      <w:marRight w:val="0"/>
      <w:marTop w:val="0"/>
      <w:marBottom w:val="0"/>
      <w:divBdr>
        <w:top w:val="none" w:sz="0" w:space="0" w:color="auto"/>
        <w:left w:val="none" w:sz="0" w:space="0" w:color="auto"/>
        <w:bottom w:val="none" w:sz="0" w:space="0" w:color="auto"/>
        <w:right w:val="none" w:sz="0" w:space="0" w:color="auto"/>
      </w:divBdr>
    </w:div>
    <w:div w:id="92438108">
      <w:bodyDiv w:val="1"/>
      <w:marLeft w:val="0"/>
      <w:marRight w:val="0"/>
      <w:marTop w:val="0"/>
      <w:marBottom w:val="0"/>
      <w:divBdr>
        <w:top w:val="none" w:sz="0" w:space="0" w:color="auto"/>
        <w:left w:val="none" w:sz="0" w:space="0" w:color="auto"/>
        <w:bottom w:val="none" w:sz="0" w:space="0" w:color="auto"/>
        <w:right w:val="none" w:sz="0" w:space="0" w:color="auto"/>
      </w:divBdr>
    </w:div>
    <w:div w:id="134568174">
      <w:bodyDiv w:val="1"/>
      <w:marLeft w:val="0"/>
      <w:marRight w:val="0"/>
      <w:marTop w:val="0"/>
      <w:marBottom w:val="0"/>
      <w:divBdr>
        <w:top w:val="none" w:sz="0" w:space="0" w:color="auto"/>
        <w:left w:val="none" w:sz="0" w:space="0" w:color="auto"/>
        <w:bottom w:val="none" w:sz="0" w:space="0" w:color="auto"/>
        <w:right w:val="none" w:sz="0" w:space="0" w:color="auto"/>
      </w:divBdr>
    </w:div>
    <w:div w:id="153180890">
      <w:bodyDiv w:val="1"/>
      <w:marLeft w:val="0"/>
      <w:marRight w:val="0"/>
      <w:marTop w:val="0"/>
      <w:marBottom w:val="0"/>
      <w:divBdr>
        <w:top w:val="none" w:sz="0" w:space="0" w:color="auto"/>
        <w:left w:val="none" w:sz="0" w:space="0" w:color="auto"/>
        <w:bottom w:val="none" w:sz="0" w:space="0" w:color="auto"/>
        <w:right w:val="none" w:sz="0" w:space="0" w:color="auto"/>
      </w:divBdr>
    </w:div>
    <w:div w:id="197861584">
      <w:bodyDiv w:val="1"/>
      <w:marLeft w:val="0"/>
      <w:marRight w:val="0"/>
      <w:marTop w:val="0"/>
      <w:marBottom w:val="0"/>
      <w:divBdr>
        <w:top w:val="none" w:sz="0" w:space="0" w:color="auto"/>
        <w:left w:val="none" w:sz="0" w:space="0" w:color="auto"/>
        <w:bottom w:val="none" w:sz="0" w:space="0" w:color="auto"/>
        <w:right w:val="none" w:sz="0" w:space="0" w:color="auto"/>
      </w:divBdr>
      <w:divsChild>
        <w:div w:id="334841424">
          <w:marLeft w:val="0"/>
          <w:marRight w:val="0"/>
          <w:marTop w:val="0"/>
          <w:marBottom w:val="0"/>
          <w:divBdr>
            <w:top w:val="none" w:sz="0" w:space="0" w:color="auto"/>
            <w:left w:val="none" w:sz="0" w:space="0" w:color="auto"/>
            <w:bottom w:val="none" w:sz="0" w:space="0" w:color="auto"/>
            <w:right w:val="none" w:sz="0" w:space="0" w:color="auto"/>
          </w:divBdr>
        </w:div>
      </w:divsChild>
    </w:div>
    <w:div w:id="282002944">
      <w:bodyDiv w:val="1"/>
      <w:marLeft w:val="0"/>
      <w:marRight w:val="0"/>
      <w:marTop w:val="0"/>
      <w:marBottom w:val="0"/>
      <w:divBdr>
        <w:top w:val="none" w:sz="0" w:space="0" w:color="auto"/>
        <w:left w:val="none" w:sz="0" w:space="0" w:color="auto"/>
        <w:bottom w:val="none" w:sz="0" w:space="0" w:color="auto"/>
        <w:right w:val="none" w:sz="0" w:space="0" w:color="auto"/>
      </w:divBdr>
      <w:divsChild>
        <w:div w:id="2036078551">
          <w:marLeft w:val="0"/>
          <w:marRight w:val="0"/>
          <w:marTop w:val="0"/>
          <w:marBottom w:val="0"/>
          <w:divBdr>
            <w:top w:val="none" w:sz="0" w:space="0" w:color="auto"/>
            <w:left w:val="none" w:sz="0" w:space="0" w:color="auto"/>
            <w:bottom w:val="none" w:sz="0" w:space="0" w:color="auto"/>
            <w:right w:val="none" w:sz="0" w:space="0" w:color="auto"/>
          </w:divBdr>
        </w:div>
      </w:divsChild>
    </w:div>
    <w:div w:id="432939540">
      <w:bodyDiv w:val="1"/>
      <w:marLeft w:val="0"/>
      <w:marRight w:val="0"/>
      <w:marTop w:val="0"/>
      <w:marBottom w:val="0"/>
      <w:divBdr>
        <w:top w:val="none" w:sz="0" w:space="0" w:color="auto"/>
        <w:left w:val="none" w:sz="0" w:space="0" w:color="auto"/>
        <w:bottom w:val="none" w:sz="0" w:space="0" w:color="auto"/>
        <w:right w:val="none" w:sz="0" w:space="0" w:color="auto"/>
      </w:divBdr>
    </w:div>
    <w:div w:id="481312143">
      <w:bodyDiv w:val="1"/>
      <w:marLeft w:val="0"/>
      <w:marRight w:val="0"/>
      <w:marTop w:val="0"/>
      <w:marBottom w:val="0"/>
      <w:divBdr>
        <w:top w:val="none" w:sz="0" w:space="0" w:color="auto"/>
        <w:left w:val="none" w:sz="0" w:space="0" w:color="auto"/>
        <w:bottom w:val="none" w:sz="0" w:space="0" w:color="auto"/>
        <w:right w:val="none" w:sz="0" w:space="0" w:color="auto"/>
      </w:divBdr>
    </w:div>
    <w:div w:id="583073951">
      <w:bodyDiv w:val="1"/>
      <w:marLeft w:val="0"/>
      <w:marRight w:val="0"/>
      <w:marTop w:val="0"/>
      <w:marBottom w:val="0"/>
      <w:divBdr>
        <w:top w:val="none" w:sz="0" w:space="0" w:color="auto"/>
        <w:left w:val="none" w:sz="0" w:space="0" w:color="auto"/>
        <w:bottom w:val="none" w:sz="0" w:space="0" w:color="auto"/>
        <w:right w:val="none" w:sz="0" w:space="0" w:color="auto"/>
      </w:divBdr>
      <w:divsChild>
        <w:div w:id="1779831139">
          <w:marLeft w:val="0"/>
          <w:marRight w:val="0"/>
          <w:marTop w:val="0"/>
          <w:marBottom w:val="0"/>
          <w:divBdr>
            <w:top w:val="none" w:sz="0" w:space="0" w:color="auto"/>
            <w:left w:val="none" w:sz="0" w:space="0" w:color="auto"/>
            <w:bottom w:val="none" w:sz="0" w:space="0" w:color="auto"/>
            <w:right w:val="none" w:sz="0" w:space="0" w:color="auto"/>
          </w:divBdr>
        </w:div>
      </w:divsChild>
    </w:div>
    <w:div w:id="745611856">
      <w:bodyDiv w:val="1"/>
      <w:marLeft w:val="0"/>
      <w:marRight w:val="0"/>
      <w:marTop w:val="0"/>
      <w:marBottom w:val="0"/>
      <w:divBdr>
        <w:top w:val="none" w:sz="0" w:space="0" w:color="auto"/>
        <w:left w:val="none" w:sz="0" w:space="0" w:color="auto"/>
        <w:bottom w:val="none" w:sz="0" w:space="0" w:color="auto"/>
        <w:right w:val="none" w:sz="0" w:space="0" w:color="auto"/>
      </w:divBdr>
    </w:div>
    <w:div w:id="781344719">
      <w:bodyDiv w:val="1"/>
      <w:marLeft w:val="0"/>
      <w:marRight w:val="0"/>
      <w:marTop w:val="0"/>
      <w:marBottom w:val="0"/>
      <w:divBdr>
        <w:top w:val="none" w:sz="0" w:space="0" w:color="auto"/>
        <w:left w:val="none" w:sz="0" w:space="0" w:color="auto"/>
        <w:bottom w:val="none" w:sz="0" w:space="0" w:color="auto"/>
        <w:right w:val="none" w:sz="0" w:space="0" w:color="auto"/>
      </w:divBdr>
      <w:divsChild>
        <w:div w:id="422578745">
          <w:marLeft w:val="0"/>
          <w:marRight w:val="0"/>
          <w:marTop w:val="0"/>
          <w:marBottom w:val="0"/>
          <w:divBdr>
            <w:top w:val="none" w:sz="0" w:space="0" w:color="auto"/>
            <w:left w:val="none" w:sz="0" w:space="0" w:color="auto"/>
            <w:bottom w:val="none" w:sz="0" w:space="0" w:color="auto"/>
            <w:right w:val="none" w:sz="0" w:space="0" w:color="auto"/>
          </w:divBdr>
        </w:div>
        <w:div w:id="1060396379">
          <w:marLeft w:val="0"/>
          <w:marRight w:val="0"/>
          <w:marTop w:val="0"/>
          <w:marBottom w:val="0"/>
          <w:divBdr>
            <w:top w:val="none" w:sz="0" w:space="0" w:color="auto"/>
            <w:left w:val="none" w:sz="0" w:space="0" w:color="auto"/>
            <w:bottom w:val="none" w:sz="0" w:space="0" w:color="auto"/>
            <w:right w:val="none" w:sz="0" w:space="0" w:color="auto"/>
          </w:divBdr>
        </w:div>
        <w:div w:id="1255825574">
          <w:marLeft w:val="0"/>
          <w:marRight w:val="0"/>
          <w:marTop w:val="0"/>
          <w:marBottom w:val="0"/>
          <w:divBdr>
            <w:top w:val="none" w:sz="0" w:space="0" w:color="auto"/>
            <w:left w:val="none" w:sz="0" w:space="0" w:color="auto"/>
            <w:bottom w:val="none" w:sz="0" w:space="0" w:color="auto"/>
            <w:right w:val="none" w:sz="0" w:space="0" w:color="auto"/>
          </w:divBdr>
        </w:div>
        <w:div w:id="1457722351">
          <w:marLeft w:val="0"/>
          <w:marRight w:val="0"/>
          <w:marTop w:val="0"/>
          <w:marBottom w:val="0"/>
          <w:divBdr>
            <w:top w:val="none" w:sz="0" w:space="0" w:color="auto"/>
            <w:left w:val="none" w:sz="0" w:space="0" w:color="auto"/>
            <w:bottom w:val="none" w:sz="0" w:space="0" w:color="auto"/>
            <w:right w:val="none" w:sz="0" w:space="0" w:color="auto"/>
          </w:divBdr>
        </w:div>
        <w:div w:id="1506939524">
          <w:marLeft w:val="0"/>
          <w:marRight w:val="0"/>
          <w:marTop w:val="0"/>
          <w:marBottom w:val="0"/>
          <w:divBdr>
            <w:top w:val="none" w:sz="0" w:space="0" w:color="auto"/>
            <w:left w:val="none" w:sz="0" w:space="0" w:color="auto"/>
            <w:bottom w:val="none" w:sz="0" w:space="0" w:color="auto"/>
            <w:right w:val="none" w:sz="0" w:space="0" w:color="auto"/>
          </w:divBdr>
        </w:div>
        <w:div w:id="1746537695">
          <w:marLeft w:val="0"/>
          <w:marRight w:val="0"/>
          <w:marTop w:val="0"/>
          <w:marBottom w:val="0"/>
          <w:divBdr>
            <w:top w:val="none" w:sz="0" w:space="0" w:color="auto"/>
            <w:left w:val="none" w:sz="0" w:space="0" w:color="auto"/>
            <w:bottom w:val="none" w:sz="0" w:space="0" w:color="auto"/>
            <w:right w:val="none" w:sz="0" w:space="0" w:color="auto"/>
          </w:divBdr>
        </w:div>
        <w:div w:id="1779518631">
          <w:marLeft w:val="0"/>
          <w:marRight w:val="0"/>
          <w:marTop w:val="0"/>
          <w:marBottom w:val="0"/>
          <w:divBdr>
            <w:top w:val="none" w:sz="0" w:space="0" w:color="auto"/>
            <w:left w:val="none" w:sz="0" w:space="0" w:color="auto"/>
            <w:bottom w:val="none" w:sz="0" w:space="0" w:color="auto"/>
            <w:right w:val="none" w:sz="0" w:space="0" w:color="auto"/>
          </w:divBdr>
        </w:div>
        <w:div w:id="1792629802">
          <w:marLeft w:val="0"/>
          <w:marRight w:val="0"/>
          <w:marTop w:val="0"/>
          <w:marBottom w:val="0"/>
          <w:divBdr>
            <w:top w:val="none" w:sz="0" w:space="0" w:color="auto"/>
            <w:left w:val="none" w:sz="0" w:space="0" w:color="auto"/>
            <w:bottom w:val="none" w:sz="0" w:space="0" w:color="auto"/>
            <w:right w:val="none" w:sz="0" w:space="0" w:color="auto"/>
          </w:divBdr>
        </w:div>
        <w:div w:id="2142381316">
          <w:marLeft w:val="0"/>
          <w:marRight w:val="0"/>
          <w:marTop w:val="0"/>
          <w:marBottom w:val="0"/>
          <w:divBdr>
            <w:top w:val="none" w:sz="0" w:space="0" w:color="auto"/>
            <w:left w:val="none" w:sz="0" w:space="0" w:color="auto"/>
            <w:bottom w:val="none" w:sz="0" w:space="0" w:color="auto"/>
            <w:right w:val="none" w:sz="0" w:space="0" w:color="auto"/>
          </w:divBdr>
        </w:div>
      </w:divsChild>
    </w:div>
    <w:div w:id="879317963">
      <w:bodyDiv w:val="1"/>
      <w:marLeft w:val="0"/>
      <w:marRight w:val="0"/>
      <w:marTop w:val="0"/>
      <w:marBottom w:val="0"/>
      <w:divBdr>
        <w:top w:val="none" w:sz="0" w:space="0" w:color="auto"/>
        <w:left w:val="none" w:sz="0" w:space="0" w:color="auto"/>
        <w:bottom w:val="none" w:sz="0" w:space="0" w:color="auto"/>
        <w:right w:val="none" w:sz="0" w:space="0" w:color="auto"/>
      </w:divBdr>
    </w:div>
    <w:div w:id="1110248236">
      <w:bodyDiv w:val="1"/>
      <w:marLeft w:val="0"/>
      <w:marRight w:val="0"/>
      <w:marTop w:val="0"/>
      <w:marBottom w:val="0"/>
      <w:divBdr>
        <w:top w:val="none" w:sz="0" w:space="0" w:color="auto"/>
        <w:left w:val="none" w:sz="0" w:space="0" w:color="auto"/>
        <w:bottom w:val="none" w:sz="0" w:space="0" w:color="auto"/>
        <w:right w:val="none" w:sz="0" w:space="0" w:color="auto"/>
      </w:divBdr>
      <w:divsChild>
        <w:div w:id="1457331745">
          <w:marLeft w:val="547"/>
          <w:marRight w:val="0"/>
          <w:marTop w:val="95"/>
          <w:marBottom w:val="0"/>
          <w:divBdr>
            <w:top w:val="none" w:sz="0" w:space="0" w:color="auto"/>
            <w:left w:val="none" w:sz="0" w:space="0" w:color="auto"/>
            <w:bottom w:val="none" w:sz="0" w:space="0" w:color="auto"/>
            <w:right w:val="none" w:sz="0" w:space="0" w:color="auto"/>
          </w:divBdr>
        </w:div>
        <w:div w:id="694116157">
          <w:marLeft w:val="547"/>
          <w:marRight w:val="0"/>
          <w:marTop w:val="95"/>
          <w:marBottom w:val="0"/>
          <w:divBdr>
            <w:top w:val="none" w:sz="0" w:space="0" w:color="auto"/>
            <w:left w:val="none" w:sz="0" w:space="0" w:color="auto"/>
            <w:bottom w:val="none" w:sz="0" w:space="0" w:color="auto"/>
            <w:right w:val="none" w:sz="0" w:space="0" w:color="auto"/>
          </w:divBdr>
        </w:div>
      </w:divsChild>
    </w:div>
    <w:div w:id="1114986111">
      <w:bodyDiv w:val="1"/>
      <w:marLeft w:val="0"/>
      <w:marRight w:val="0"/>
      <w:marTop w:val="0"/>
      <w:marBottom w:val="0"/>
      <w:divBdr>
        <w:top w:val="none" w:sz="0" w:space="0" w:color="auto"/>
        <w:left w:val="none" w:sz="0" w:space="0" w:color="auto"/>
        <w:bottom w:val="none" w:sz="0" w:space="0" w:color="auto"/>
        <w:right w:val="none" w:sz="0" w:space="0" w:color="auto"/>
      </w:divBdr>
      <w:divsChild>
        <w:div w:id="1926331598">
          <w:marLeft w:val="547"/>
          <w:marRight w:val="0"/>
          <w:marTop w:val="0"/>
          <w:marBottom w:val="0"/>
          <w:divBdr>
            <w:top w:val="none" w:sz="0" w:space="0" w:color="auto"/>
            <w:left w:val="none" w:sz="0" w:space="0" w:color="auto"/>
            <w:bottom w:val="none" w:sz="0" w:space="0" w:color="auto"/>
            <w:right w:val="none" w:sz="0" w:space="0" w:color="auto"/>
          </w:divBdr>
        </w:div>
        <w:div w:id="319232871">
          <w:marLeft w:val="547"/>
          <w:marRight w:val="0"/>
          <w:marTop w:val="0"/>
          <w:marBottom w:val="0"/>
          <w:divBdr>
            <w:top w:val="none" w:sz="0" w:space="0" w:color="auto"/>
            <w:left w:val="none" w:sz="0" w:space="0" w:color="auto"/>
            <w:bottom w:val="none" w:sz="0" w:space="0" w:color="auto"/>
            <w:right w:val="none" w:sz="0" w:space="0" w:color="auto"/>
          </w:divBdr>
        </w:div>
      </w:divsChild>
    </w:div>
    <w:div w:id="1142699975">
      <w:bodyDiv w:val="1"/>
      <w:marLeft w:val="0"/>
      <w:marRight w:val="0"/>
      <w:marTop w:val="0"/>
      <w:marBottom w:val="0"/>
      <w:divBdr>
        <w:top w:val="none" w:sz="0" w:space="0" w:color="auto"/>
        <w:left w:val="none" w:sz="0" w:space="0" w:color="auto"/>
        <w:bottom w:val="none" w:sz="0" w:space="0" w:color="auto"/>
        <w:right w:val="none" w:sz="0" w:space="0" w:color="auto"/>
      </w:divBdr>
    </w:div>
    <w:div w:id="1220284644">
      <w:bodyDiv w:val="1"/>
      <w:marLeft w:val="0"/>
      <w:marRight w:val="0"/>
      <w:marTop w:val="0"/>
      <w:marBottom w:val="0"/>
      <w:divBdr>
        <w:top w:val="none" w:sz="0" w:space="0" w:color="auto"/>
        <w:left w:val="none" w:sz="0" w:space="0" w:color="auto"/>
        <w:bottom w:val="none" w:sz="0" w:space="0" w:color="auto"/>
        <w:right w:val="none" w:sz="0" w:space="0" w:color="auto"/>
      </w:divBdr>
      <w:divsChild>
        <w:div w:id="1911184750">
          <w:marLeft w:val="547"/>
          <w:marRight w:val="0"/>
          <w:marTop w:val="95"/>
          <w:marBottom w:val="0"/>
          <w:divBdr>
            <w:top w:val="none" w:sz="0" w:space="0" w:color="auto"/>
            <w:left w:val="none" w:sz="0" w:space="0" w:color="auto"/>
            <w:bottom w:val="none" w:sz="0" w:space="0" w:color="auto"/>
            <w:right w:val="none" w:sz="0" w:space="0" w:color="auto"/>
          </w:divBdr>
        </w:div>
        <w:div w:id="870338938">
          <w:marLeft w:val="547"/>
          <w:marRight w:val="0"/>
          <w:marTop w:val="95"/>
          <w:marBottom w:val="0"/>
          <w:divBdr>
            <w:top w:val="none" w:sz="0" w:space="0" w:color="auto"/>
            <w:left w:val="none" w:sz="0" w:space="0" w:color="auto"/>
            <w:bottom w:val="none" w:sz="0" w:space="0" w:color="auto"/>
            <w:right w:val="none" w:sz="0" w:space="0" w:color="auto"/>
          </w:divBdr>
        </w:div>
      </w:divsChild>
    </w:div>
    <w:div w:id="132451081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44312617">
          <w:marLeft w:val="0"/>
          <w:marRight w:val="0"/>
          <w:marTop w:val="0"/>
          <w:marBottom w:val="0"/>
          <w:divBdr>
            <w:top w:val="none" w:sz="0" w:space="0" w:color="auto"/>
            <w:left w:val="none" w:sz="0" w:space="0" w:color="auto"/>
            <w:bottom w:val="none" w:sz="0" w:space="0" w:color="auto"/>
            <w:right w:val="none" w:sz="0" w:space="0" w:color="auto"/>
          </w:divBdr>
        </w:div>
      </w:divsChild>
    </w:div>
    <w:div w:id="1475415130">
      <w:bodyDiv w:val="1"/>
      <w:marLeft w:val="0"/>
      <w:marRight w:val="0"/>
      <w:marTop w:val="0"/>
      <w:marBottom w:val="0"/>
      <w:divBdr>
        <w:top w:val="none" w:sz="0" w:space="0" w:color="auto"/>
        <w:left w:val="none" w:sz="0" w:space="0" w:color="auto"/>
        <w:bottom w:val="none" w:sz="0" w:space="0" w:color="auto"/>
        <w:right w:val="none" w:sz="0" w:space="0" w:color="auto"/>
      </w:divBdr>
      <w:divsChild>
        <w:div w:id="21563824">
          <w:marLeft w:val="0"/>
          <w:marRight w:val="0"/>
          <w:marTop w:val="0"/>
          <w:marBottom w:val="0"/>
          <w:divBdr>
            <w:top w:val="none" w:sz="0" w:space="0" w:color="auto"/>
            <w:left w:val="none" w:sz="0" w:space="0" w:color="auto"/>
            <w:bottom w:val="none" w:sz="0" w:space="0" w:color="auto"/>
            <w:right w:val="none" w:sz="0" w:space="0" w:color="auto"/>
          </w:divBdr>
        </w:div>
        <w:div w:id="130944521">
          <w:marLeft w:val="0"/>
          <w:marRight w:val="0"/>
          <w:marTop w:val="0"/>
          <w:marBottom w:val="0"/>
          <w:divBdr>
            <w:top w:val="none" w:sz="0" w:space="0" w:color="auto"/>
            <w:left w:val="none" w:sz="0" w:space="0" w:color="auto"/>
            <w:bottom w:val="none" w:sz="0" w:space="0" w:color="auto"/>
            <w:right w:val="none" w:sz="0" w:space="0" w:color="auto"/>
          </w:divBdr>
        </w:div>
        <w:div w:id="275255955">
          <w:marLeft w:val="0"/>
          <w:marRight w:val="0"/>
          <w:marTop w:val="0"/>
          <w:marBottom w:val="0"/>
          <w:divBdr>
            <w:top w:val="none" w:sz="0" w:space="0" w:color="auto"/>
            <w:left w:val="none" w:sz="0" w:space="0" w:color="auto"/>
            <w:bottom w:val="none" w:sz="0" w:space="0" w:color="auto"/>
            <w:right w:val="none" w:sz="0" w:space="0" w:color="auto"/>
          </w:divBdr>
        </w:div>
        <w:div w:id="380329240">
          <w:marLeft w:val="0"/>
          <w:marRight w:val="0"/>
          <w:marTop w:val="0"/>
          <w:marBottom w:val="0"/>
          <w:divBdr>
            <w:top w:val="none" w:sz="0" w:space="0" w:color="auto"/>
            <w:left w:val="none" w:sz="0" w:space="0" w:color="auto"/>
            <w:bottom w:val="none" w:sz="0" w:space="0" w:color="auto"/>
            <w:right w:val="none" w:sz="0" w:space="0" w:color="auto"/>
          </w:divBdr>
        </w:div>
        <w:div w:id="383455370">
          <w:marLeft w:val="0"/>
          <w:marRight w:val="0"/>
          <w:marTop w:val="0"/>
          <w:marBottom w:val="0"/>
          <w:divBdr>
            <w:top w:val="none" w:sz="0" w:space="0" w:color="auto"/>
            <w:left w:val="none" w:sz="0" w:space="0" w:color="auto"/>
            <w:bottom w:val="none" w:sz="0" w:space="0" w:color="auto"/>
            <w:right w:val="none" w:sz="0" w:space="0" w:color="auto"/>
          </w:divBdr>
        </w:div>
        <w:div w:id="421872830">
          <w:marLeft w:val="0"/>
          <w:marRight w:val="0"/>
          <w:marTop w:val="0"/>
          <w:marBottom w:val="0"/>
          <w:divBdr>
            <w:top w:val="none" w:sz="0" w:space="0" w:color="auto"/>
            <w:left w:val="none" w:sz="0" w:space="0" w:color="auto"/>
            <w:bottom w:val="none" w:sz="0" w:space="0" w:color="auto"/>
            <w:right w:val="none" w:sz="0" w:space="0" w:color="auto"/>
          </w:divBdr>
        </w:div>
        <w:div w:id="816149154">
          <w:marLeft w:val="0"/>
          <w:marRight w:val="0"/>
          <w:marTop w:val="0"/>
          <w:marBottom w:val="0"/>
          <w:divBdr>
            <w:top w:val="none" w:sz="0" w:space="0" w:color="auto"/>
            <w:left w:val="none" w:sz="0" w:space="0" w:color="auto"/>
            <w:bottom w:val="none" w:sz="0" w:space="0" w:color="auto"/>
            <w:right w:val="none" w:sz="0" w:space="0" w:color="auto"/>
          </w:divBdr>
        </w:div>
        <w:div w:id="867984283">
          <w:marLeft w:val="0"/>
          <w:marRight w:val="0"/>
          <w:marTop w:val="0"/>
          <w:marBottom w:val="0"/>
          <w:divBdr>
            <w:top w:val="none" w:sz="0" w:space="0" w:color="auto"/>
            <w:left w:val="none" w:sz="0" w:space="0" w:color="auto"/>
            <w:bottom w:val="none" w:sz="0" w:space="0" w:color="auto"/>
            <w:right w:val="none" w:sz="0" w:space="0" w:color="auto"/>
          </w:divBdr>
        </w:div>
        <w:div w:id="991757734">
          <w:marLeft w:val="0"/>
          <w:marRight w:val="0"/>
          <w:marTop w:val="0"/>
          <w:marBottom w:val="0"/>
          <w:divBdr>
            <w:top w:val="none" w:sz="0" w:space="0" w:color="auto"/>
            <w:left w:val="none" w:sz="0" w:space="0" w:color="auto"/>
            <w:bottom w:val="none" w:sz="0" w:space="0" w:color="auto"/>
            <w:right w:val="none" w:sz="0" w:space="0" w:color="auto"/>
          </w:divBdr>
        </w:div>
        <w:div w:id="1062410643">
          <w:marLeft w:val="0"/>
          <w:marRight w:val="0"/>
          <w:marTop w:val="0"/>
          <w:marBottom w:val="0"/>
          <w:divBdr>
            <w:top w:val="none" w:sz="0" w:space="0" w:color="auto"/>
            <w:left w:val="none" w:sz="0" w:space="0" w:color="auto"/>
            <w:bottom w:val="none" w:sz="0" w:space="0" w:color="auto"/>
            <w:right w:val="none" w:sz="0" w:space="0" w:color="auto"/>
          </w:divBdr>
        </w:div>
        <w:div w:id="1208834100">
          <w:marLeft w:val="0"/>
          <w:marRight w:val="0"/>
          <w:marTop w:val="0"/>
          <w:marBottom w:val="0"/>
          <w:divBdr>
            <w:top w:val="none" w:sz="0" w:space="0" w:color="auto"/>
            <w:left w:val="none" w:sz="0" w:space="0" w:color="auto"/>
            <w:bottom w:val="none" w:sz="0" w:space="0" w:color="auto"/>
            <w:right w:val="none" w:sz="0" w:space="0" w:color="auto"/>
          </w:divBdr>
        </w:div>
        <w:div w:id="1235358164">
          <w:marLeft w:val="0"/>
          <w:marRight w:val="0"/>
          <w:marTop w:val="0"/>
          <w:marBottom w:val="0"/>
          <w:divBdr>
            <w:top w:val="none" w:sz="0" w:space="0" w:color="auto"/>
            <w:left w:val="none" w:sz="0" w:space="0" w:color="auto"/>
            <w:bottom w:val="none" w:sz="0" w:space="0" w:color="auto"/>
            <w:right w:val="none" w:sz="0" w:space="0" w:color="auto"/>
          </w:divBdr>
        </w:div>
        <w:div w:id="1486359643">
          <w:marLeft w:val="0"/>
          <w:marRight w:val="0"/>
          <w:marTop w:val="0"/>
          <w:marBottom w:val="0"/>
          <w:divBdr>
            <w:top w:val="none" w:sz="0" w:space="0" w:color="auto"/>
            <w:left w:val="none" w:sz="0" w:space="0" w:color="auto"/>
            <w:bottom w:val="none" w:sz="0" w:space="0" w:color="auto"/>
            <w:right w:val="none" w:sz="0" w:space="0" w:color="auto"/>
          </w:divBdr>
        </w:div>
        <w:div w:id="1541086736">
          <w:marLeft w:val="0"/>
          <w:marRight w:val="0"/>
          <w:marTop w:val="0"/>
          <w:marBottom w:val="0"/>
          <w:divBdr>
            <w:top w:val="none" w:sz="0" w:space="0" w:color="auto"/>
            <w:left w:val="none" w:sz="0" w:space="0" w:color="auto"/>
            <w:bottom w:val="none" w:sz="0" w:space="0" w:color="auto"/>
            <w:right w:val="none" w:sz="0" w:space="0" w:color="auto"/>
          </w:divBdr>
        </w:div>
        <w:div w:id="1572617583">
          <w:marLeft w:val="0"/>
          <w:marRight w:val="0"/>
          <w:marTop w:val="0"/>
          <w:marBottom w:val="0"/>
          <w:divBdr>
            <w:top w:val="none" w:sz="0" w:space="0" w:color="auto"/>
            <w:left w:val="none" w:sz="0" w:space="0" w:color="auto"/>
            <w:bottom w:val="none" w:sz="0" w:space="0" w:color="auto"/>
            <w:right w:val="none" w:sz="0" w:space="0" w:color="auto"/>
          </w:divBdr>
        </w:div>
        <w:div w:id="1753504596">
          <w:marLeft w:val="0"/>
          <w:marRight w:val="0"/>
          <w:marTop w:val="0"/>
          <w:marBottom w:val="0"/>
          <w:divBdr>
            <w:top w:val="none" w:sz="0" w:space="0" w:color="auto"/>
            <w:left w:val="none" w:sz="0" w:space="0" w:color="auto"/>
            <w:bottom w:val="none" w:sz="0" w:space="0" w:color="auto"/>
            <w:right w:val="none" w:sz="0" w:space="0" w:color="auto"/>
          </w:divBdr>
        </w:div>
        <w:div w:id="1917015704">
          <w:marLeft w:val="0"/>
          <w:marRight w:val="0"/>
          <w:marTop w:val="0"/>
          <w:marBottom w:val="0"/>
          <w:divBdr>
            <w:top w:val="none" w:sz="0" w:space="0" w:color="auto"/>
            <w:left w:val="none" w:sz="0" w:space="0" w:color="auto"/>
            <w:bottom w:val="none" w:sz="0" w:space="0" w:color="auto"/>
            <w:right w:val="none" w:sz="0" w:space="0" w:color="auto"/>
          </w:divBdr>
        </w:div>
      </w:divsChild>
    </w:div>
    <w:div w:id="1512908724">
      <w:bodyDiv w:val="1"/>
      <w:marLeft w:val="0"/>
      <w:marRight w:val="0"/>
      <w:marTop w:val="0"/>
      <w:marBottom w:val="0"/>
      <w:divBdr>
        <w:top w:val="none" w:sz="0" w:space="0" w:color="auto"/>
        <w:left w:val="none" w:sz="0" w:space="0" w:color="auto"/>
        <w:bottom w:val="none" w:sz="0" w:space="0" w:color="auto"/>
        <w:right w:val="none" w:sz="0" w:space="0" w:color="auto"/>
      </w:divBdr>
    </w:div>
    <w:div w:id="1543786085">
      <w:bodyDiv w:val="1"/>
      <w:marLeft w:val="0"/>
      <w:marRight w:val="0"/>
      <w:marTop w:val="0"/>
      <w:marBottom w:val="0"/>
      <w:divBdr>
        <w:top w:val="none" w:sz="0" w:space="0" w:color="auto"/>
        <w:left w:val="none" w:sz="0" w:space="0" w:color="auto"/>
        <w:bottom w:val="none" w:sz="0" w:space="0" w:color="auto"/>
        <w:right w:val="none" w:sz="0" w:space="0" w:color="auto"/>
      </w:divBdr>
    </w:div>
    <w:div w:id="1752700446">
      <w:bodyDiv w:val="1"/>
      <w:marLeft w:val="0"/>
      <w:marRight w:val="0"/>
      <w:marTop w:val="0"/>
      <w:marBottom w:val="0"/>
      <w:divBdr>
        <w:top w:val="none" w:sz="0" w:space="0" w:color="auto"/>
        <w:left w:val="none" w:sz="0" w:space="0" w:color="auto"/>
        <w:bottom w:val="none" w:sz="0" w:space="0" w:color="auto"/>
        <w:right w:val="none" w:sz="0" w:space="0" w:color="auto"/>
      </w:divBdr>
    </w:div>
    <w:div w:id="1779980530">
      <w:bodyDiv w:val="1"/>
      <w:marLeft w:val="0"/>
      <w:marRight w:val="0"/>
      <w:marTop w:val="0"/>
      <w:marBottom w:val="0"/>
      <w:divBdr>
        <w:top w:val="none" w:sz="0" w:space="0" w:color="auto"/>
        <w:left w:val="none" w:sz="0" w:space="0" w:color="auto"/>
        <w:bottom w:val="none" w:sz="0" w:space="0" w:color="auto"/>
        <w:right w:val="none" w:sz="0" w:space="0" w:color="auto"/>
      </w:divBdr>
    </w:div>
    <w:div w:id="1866209928">
      <w:bodyDiv w:val="1"/>
      <w:marLeft w:val="0"/>
      <w:marRight w:val="0"/>
      <w:marTop w:val="0"/>
      <w:marBottom w:val="0"/>
      <w:divBdr>
        <w:top w:val="none" w:sz="0" w:space="0" w:color="auto"/>
        <w:left w:val="none" w:sz="0" w:space="0" w:color="auto"/>
        <w:bottom w:val="none" w:sz="0" w:space="0" w:color="auto"/>
        <w:right w:val="none" w:sz="0" w:space="0" w:color="auto"/>
      </w:divBdr>
    </w:div>
    <w:div w:id="1959527479">
      <w:bodyDiv w:val="1"/>
      <w:marLeft w:val="0"/>
      <w:marRight w:val="0"/>
      <w:marTop w:val="0"/>
      <w:marBottom w:val="0"/>
      <w:divBdr>
        <w:top w:val="none" w:sz="0" w:space="0" w:color="auto"/>
        <w:left w:val="none" w:sz="0" w:space="0" w:color="auto"/>
        <w:bottom w:val="none" w:sz="0" w:space="0" w:color="auto"/>
        <w:right w:val="none" w:sz="0" w:space="0" w:color="auto"/>
      </w:divBdr>
      <w:divsChild>
        <w:div w:id="820854049">
          <w:marLeft w:val="0"/>
          <w:marRight w:val="0"/>
          <w:marTop w:val="0"/>
          <w:marBottom w:val="0"/>
          <w:divBdr>
            <w:top w:val="none" w:sz="0" w:space="0" w:color="auto"/>
            <w:left w:val="none" w:sz="0" w:space="0" w:color="auto"/>
            <w:bottom w:val="none" w:sz="0" w:space="0" w:color="auto"/>
            <w:right w:val="none" w:sz="0" w:space="0" w:color="auto"/>
          </w:divBdr>
        </w:div>
        <w:div w:id="1068191152">
          <w:marLeft w:val="0"/>
          <w:marRight w:val="0"/>
          <w:marTop w:val="0"/>
          <w:marBottom w:val="0"/>
          <w:divBdr>
            <w:top w:val="none" w:sz="0" w:space="0" w:color="auto"/>
            <w:left w:val="none" w:sz="0" w:space="0" w:color="auto"/>
            <w:bottom w:val="none" w:sz="0" w:space="0" w:color="auto"/>
            <w:right w:val="none" w:sz="0" w:space="0" w:color="auto"/>
          </w:divBdr>
        </w:div>
        <w:div w:id="2120683334">
          <w:marLeft w:val="0"/>
          <w:marRight w:val="0"/>
          <w:marTop w:val="0"/>
          <w:marBottom w:val="0"/>
          <w:divBdr>
            <w:top w:val="none" w:sz="0" w:space="0" w:color="auto"/>
            <w:left w:val="none" w:sz="0" w:space="0" w:color="auto"/>
            <w:bottom w:val="none" w:sz="0" w:space="0" w:color="auto"/>
            <w:right w:val="none" w:sz="0" w:space="0" w:color="auto"/>
          </w:divBdr>
        </w:div>
      </w:divsChild>
    </w:div>
    <w:div w:id="2083528046">
      <w:bodyDiv w:val="1"/>
      <w:marLeft w:val="0"/>
      <w:marRight w:val="0"/>
      <w:marTop w:val="0"/>
      <w:marBottom w:val="0"/>
      <w:divBdr>
        <w:top w:val="none" w:sz="0" w:space="0" w:color="auto"/>
        <w:left w:val="none" w:sz="0" w:space="0" w:color="auto"/>
        <w:bottom w:val="none" w:sz="0" w:space="0" w:color="auto"/>
        <w:right w:val="none" w:sz="0" w:space="0" w:color="auto"/>
      </w:divBdr>
      <w:divsChild>
        <w:div w:id="434595630">
          <w:marLeft w:val="547"/>
          <w:marRight w:val="0"/>
          <w:marTop w:val="0"/>
          <w:marBottom w:val="0"/>
          <w:divBdr>
            <w:top w:val="none" w:sz="0" w:space="0" w:color="auto"/>
            <w:left w:val="none" w:sz="0" w:space="0" w:color="auto"/>
            <w:bottom w:val="none" w:sz="0" w:space="0" w:color="auto"/>
            <w:right w:val="none" w:sz="0" w:space="0" w:color="auto"/>
          </w:divBdr>
        </w:div>
        <w:div w:id="273947848">
          <w:marLeft w:val="547"/>
          <w:marRight w:val="0"/>
          <w:marTop w:val="0"/>
          <w:marBottom w:val="0"/>
          <w:divBdr>
            <w:top w:val="none" w:sz="0" w:space="0" w:color="auto"/>
            <w:left w:val="none" w:sz="0" w:space="0" w:color="auto"/>
            <w:bottom w:val="none" w:sz="0" w:space="0" w:color="auto"/>
            <w:right w:val="none" w:sz="0" w:space="0" w:color="auto"/>
          </w:divBdr>
        </w:div>
        <w:div w:id="1597862855">
          <w:marLeft w:val="547"/>
          <w:marRight w:val="0"/>
          <w:marTop w:val="0"/>
          <w:marBottom w:val="0"/>
          <w:divBdr>
            <w:top w:val="none" w:sz="0" w:space="0" w:color="auto"/>
            <w:left w:val="none" w:sz="0" w:space="0" w:color="auto"/>
            <w:bottom w:val="none" w:sz="0" w:space="0" w:color="auto"/>
            <w:right w:val="none" w:sz="0" w:space="0" w:color="auto"/>
          </w:divBdr>
        </w:div>
        <w:div w:id="1062481993">
          <w:marLeft w:val="547"/>
          <w:marRight w:val="0"/>
          <w:marTop w:val="0"/>
          <w:marBottom w:val="0"/>
          <w:divBdr>
            <w:top w:val="none" w:sz="0" w:space="0" w:color="auto"/>
            <w:left w:val="none" w:sz="0" w:space="0" w:color="auto"/>
            <w:bottom w:val="none" w:sz="0" w:space="0" w:color="auto"/>
            <w:right w:val="none" w:sz="0" w:space="0" w:color="auto"/>
          </w:divBdr>
        </w:div>
      </w:divsChild>
    </w:div>
    <w:div w:id="2108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pe-en-france.gouv.fr/sites/default/files/sa.59108_environnement_0.pdf" TargetMode="External"/><Relationship Id="rId18" Type="http://schemas.openxmlformats.org/officeDocument/2006/relationships/hyperlink" Target="https://www.europe-en-france.gouv.fr/sites/default/files/regime_exempte_sa.101788_relatif_aux_aides_a_linvestissement_en_faveur_des_infrastructures_de_recharge_ou_de_ravitaillement.pdf"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europe-en-france.gouv.fr/sites/default/files/sa.58980_infrastructures_locales.pdf" TargetMode="External"/><Relationship Id="rId7" Type="http://schemas.openxmlformats.org/officeDocument/2006/relationships/settings" Target="settings.xml"/><Relationship Id="rId12" Type="http://schemas.openxmlformats.org/officeDocument/2006/relationships/hyperlink" Target="https://www.europe-en-france.gouv.fr/sites/default/files/sa.59107_acces_au_financement_des_pme.pdf" TargetMode="External"/><Relationship Id="rId17" Type="http://schemas.openxmlformats.org/officeDocument/2006/relationships/hyperlink" Target="https://www.europe-en-france.gouv.fr/sites/default/files/sa.59104_calamites_naturelles_-_prolongation.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pe-en-france.gouv.fr/sites/default/files/sa.58982_prolongation_regime_aides_en_faveur_de_lemploi_des_travailleurs_defavorises_et_des_travailleurs_handicapes_0.pdf" TargetMode="External"/><Relationship Id="rId20" Type="http://schemas.openxmlformats.org/officeDocument/2006/relationships/hyperlink" Target="https://www.europe-en-france.gouv.fr/sites/default/files/sa.58993_infrastructures_sportives_et_recreatives_multifonctionnelles_-_prolongatio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pe-en-france.gouv.fr/sites/default/files/sa.100189_regime_exempte_pme.pdf"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urope-en-france.gouv.fr/sites/default/files/sa.58981_aides_a_la_formation.pdf"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urope-en-france.gouv.fr/sites/default/files/sa.42681_modifie_-_regime_exempte_relatif_aux_aides_a_la_cultur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pe-en-france.gouv.fr/sites/default/files/sa.58995_rdi_-_prolongation_0.pdf" TargetMode="External"/><Relationship Id="rId22" Type="http://schemas.openxmlformats.org/officeDocument/2006/relationships/hyperlink" Target="https://www.europe-en-france.gouv.fr/fr/aides-d-etat/equivalent-subvention-bru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EFFFB7-9632-4A6F-BB9C-F18845CAA5C9}">
  <ds:schemaRefs>
    <ds:schemaRef ds:uri="http://schemas.microsoft.com/sharepoint/v3/contenttype/forms"/>
  </ds:schemaRefs>
</ds:datastoreItem>
</file>

<file path=customXml/itemProps2.xml><?xml version="1.0" encoding="utf-8"?>
<ds:datastoreItem xmlns:ds="http://schemas.openxmlformats.org/officeDocument/2006/customXml" ds:itemID="{FF2CEB25-3A76-435D-B95F-78A0B25C37C4}">
  <ds:schemaRefs>
    <ds:schemaRef ds:uri="http://schemas.openxmlformats.org/officeDocument/2006/bibliography"/>
  </ds:schemaRefs>
</ds:datastoreItem>
</file>

<file path=customXml/itemProps3.xml><?xml version="1.0" encoding="utf-8"?>
<ds:datastoreItem xmlns:ds="http://schemas.openxmlformats.org/officeDocument/2006/customXml" ds:itemID="{59162C24-2258-494E-92A8-08154A148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1EED01-DF46-4570-AD7F-E34CA0442CE8}">
  <ds:schemaRefs>
    <ds:schemaRef ds:uri="http://schemas.microsoft.com/office/2006/documentManagement/types"/>
    <ds:schemaRef ds:uri="http://www.w3.org/XML/1998/namespace"/>
    <ds:schemaRef ds:uri="http://purl.org/dc/terms/"/>
    <ds:schemaRef ds:uri="http://schemas.microsoft.com/office/infopath/2007/PartnerControls"/>
    <ds:schemaRef ds:uri="9de02861-d37b-45f9-8aec-d635357453ce"/>
    <ds:schemaRef ds:uri="http://purl.org/dc/dcmitype/"/>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2244</Words>
  <Characters>12346</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GRABETTE Romain</dc:creator>
  <cp:lastModifiedBy>CAILLAUD Bertille</cp:lastModifiedBy>
  <cp:revision>26</cp:revision>
  <cp:lastPrinted>2021-08-12T10:04:00Z</cp:lastPrinted>
  <dcterms:created xsi:type="dcterms:W3CDTF">2022-04-15T14:56:00Z</dcterms:created>
  <dcterms:modified xsi:type="dcterms:W3CDTF">2022-12-01T13:45:00Z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32200</vt:r8>
  </property>
</Properties>
</file>